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F88" w:rsidRPr="0016214E" w:rsidRDefault="005F3D5C" w:rsidP="0016214E">
      <w:pPr>
        <w:bidi/>
        <w:spacing w:after="0"/>
        <w:jc w:val="both"/>
        <w:rPr>
          <w:rFonts w:cs="2  Titr"/>
          <w:sz w:val="24"/>
          <w:szCs w:val="24"/>
          <w:rtl/>
          <w:lang w:bidi="fa-IR"/>
        </w:rPr>
      </w:pPr>
      <w:r w:rsidRPr="0016214E">
        <w:rPr>
          <w:rFonts w:cs="2  Titr" w:hint="cs"/>
          <w:sz w:val="24"/>
          <w:szCs w:val="24"/>
          <w:rtl/>
          <w:lang w:bidi="fa-IR"/>
        </w:rPr>
        <w:t>دکتر صادق زاده معاون فرهنگی دانشگاه فرهنگیان دراولین جلسه شورای فرهنگی،اجتماعی استان اصفهان:</w:t>
      </w:r>
    </w:p>
    <w:p w:rsidR="005F3D5C" w:rsidRPr="0016214E" w:rsidRDefault="005F3D5C" w:rsidP="0016214E">
      <w:pPr>
        <w:bidi/>
        <w:spacing w:after="0"/>
        <w:jc w:val="both"/>
        <w:rPr>
          <w:rFonts w:cs="2  Titr"/>
          <w:sz w:val="24"/>
          <w:szCs w:val="24"/>
          <w:lang w:bidi="fa-IR"/>
        </w:rPr>
      </w:pPr>
      <w:r w:rsidRPr="0016214E">
        <w:rPr>
          <w:rFonts w:cs="2  Titr" w:hint="cs"/>
          <w:sz w:val="24"/>
          <w:szCs w:val="24"/>
          <w:rtl/>
          <w:lang w:bidi="fa-IR"/>
        </w:rPr>
        <w:t>رشادتها وایثارگری های شهدا، وظیفه ما را درقبال نظام تعلیم وتربیت مضاعف نموده است.</w:t>
      </w:r>
    </w:p>
    <w:p w:rsidR="00D3041A" w:rsidRDefault="00D3041A" w:rsidP="00D3041A">
      <w:pPr>
        <w:bidi/>
        <w:jc w:val="both"/>
        <w:rPr>
          <w:rFonts w:cs="2  Zar"/>
          <w:sz w:val="28"/>
          <w:szCs w:val="28"/>
          <w:rtl/>
          <w:lang w:bidi="fa-IR"/>
        </w:rPr>
      </w:pPr>
      <w:r>
        <w:rPr>
          <w:rFonts w:cs="2  Zar" w:hint="cs"/>
          <w:sz w:val="28"/>
          <w:szCs w:val="28"/>
          <w:rtl/>
          <w:lang w:bidi="fa-IR"/>
        </w:rPr>
        <w:t>اولین جلسه شورای فرهنگی،اجتماعی پردیس ومراکز آموزش عالی استان اصفهان باحضور حجه الاسلام دکتر صادق زاده معاون فرهنگی دانشگاه فرهنگیان</w:t>
      </w:r>
      <w:r w:rsidR="005634DE">
        <w:rPr>
          <w:rFonts w:cs="2  Zar" w:hint="cs"/>
          <w:sz w:val="28"/>
          <w:szCs w:val="28"/>
          <w:rtl/>
          <w:lang w:bidi="fa-IR"/>
        </w:rPr>
        <w:t xml:space="preserve"> سرپرستان ومسوولان فرهنگی پردیس ها،پورحسینی معاون پرورشی اداره کل آموزش وپرورش استان،حجه الاسلام مهدی مستأجران مسوول نهاد نمایندگی رهبری درپردیس های استان</w:t>
      </w:r>
      <w:bookmarkStart w:id="0" w:name="_GoBack"/>
      <w:bookmarkEnd w:id="0"/>
      <w:r>
        <w:rPr>
          <w:rFonts w:cs="2  Zar" w:hint="cs"/>
          <w:sz w:val="28"/>
          <w:szCs w:val="28"/>
          <w:rtl/>
          <w:lang w:bidi="fa-IR"/>
        </w:rPr>
        <w:t xml:space="preserve"> برگزارگردید.</w:t>
      </w:r>
    </w:p>
    <w:p w:rsidR="00D3041A" w:rsidRDefault="00D3041A" w:rsidP="00D3041A">
      <w:pPr>
        <w:bidi/>
        <w:jc w:val="both"/>
        <w:rPr>
          <w:rFonts w:cs="2  Zar"/>
          <w:sz w:val="28"/>
          <w:szCs w:val="28"/>
          <w:rtl/>
          <w:lang w:bidi="fa-IR"/>
        </w:rPr>
      </w:pPr>
      <w:r>
        <w:rPr>
          <w:rFonts w:cs="2  Zar" w:hint="cs"/>
          <w:sz w:val="28"/>
          <w:szCs w:val="28"/>
          <w:rtl/>
          <w:lang w:bidi="fa-IR"/>
        </w:rPr>
        <w:t>درآغاز جلسه دکترشهرام عروف زاد ضمن خیر مقدم به جایگاه فرهنگی وعلمی اصفهان اشاره کرد وخاطرنشان نمود اصفهان با داشتن ظرفیت لازم ،توانمندی حرکت واجرایی نمودن بسیاری از سیاست های دانشگاه فرهنگیان وبخصوص دوره های کارشناسی ارشد را نیز دارد.</w:t>
      </w:r>
    </w:p>
    <w:p w:rsidR="007072E8" w:rsidRDefault="007072E8" w:rsidP="007072E8">
      <w:pPr>
        <w:bidi/>
        <w:jc w:val="both"/>
        <w:rPr>
          <w:rFonts w:cs="2  Zar"/>
          <w:sz w:val="28"/>
          <w:szCs w:val="28"/>
          <w:rtl/>
          <w:lang w:bidi="fa-IR"/>
        </w:rPr>
      </w:pPr>
      <w:r>
        <w:rPr>
          <w:rFonts w:cs="2  Zar" w:hint="cs"/>
          <w:sz w:val="28"/>
          <w:szCs w:val="28"/>
          <w:rtl/>
          <w:lang w:bidi="fa-IR"/>
        </w:rPr>
        <w:t>درادامه دکتر صادق زاده بابیان سخنان مبسوطی جایگاه شورای تخصصی فرهنگی ،اجتماعی را تبیین نمود.</w:t>
      </w:r>
      <w:r w:rsidR="0016214E">
        <w:rPr>
          <w:rFonts w:cs="2  Zar" w:hint="cs"/>
          <w:sz w:val="28"/>
          <w:szCs w:val="28"/>
          <w:rtl/>
          <w:lang w:bidi="fa-IR"/>
        </w:rPr>
        <w:t>ایشان با بیان اینکه،</w:t>
      </w:r>
      <w:r w:rsidR="0016214E" w:rsidRPr="0016214E">
        <w:rPr>
          <w:rFonts w:cs="2  Zar" w:hint="cs"/>
          <w:sz w:val="28"/>
          <w:szCs w:val="28"/>
          <w:rtl/>
          <w:lang w:bidi="fa-IR"/>
        </w:rPr>
        <w:t xml:space="preserve"> </w:t>
      </w:r>
      <w:r w:rsidR="0016214E">
        <w:rPr>
          <w:rFonts w:cs="2  Zar" w:hint="cs"/>
          <w:sz w:val="28"/>
          <w:szCs w:val="28"/>
          <w:rtl/>
          <w:lang w:bidi="fa-IR"/>
        </w:rPr>
        <w:t>رشادتها وایثارگری های شهدا، وظیفه ما را درقبال نظام تعلیم وتربیت مضاعف نموده است، با اشاره به اصل تمرکز زدایی،تصریح کرد بنا داریم بسیاری از فعالیت های فرهنگی را به شورای استان ها محول نمائیم.</w:t>
      </w:r>
    </w:p>
    <w:p w:rsidR="0016214E" w:rsidRDefault="0016214E" w:rsidP="0016214E">
      <w:pPr>
        <w:bidi/>
        <w:jc w:val="both"/>
        <w:rPr>
          <w:rFonts w:cs="2  Zar"/>
          <w:sz w:val="28"/>
          <w:szCs w:val="28"/>
          <w:rtl/>
          <w:lang w:bidi="fa-IR"/>
        </w:rPr>
      </w:pPr>
      <w:r>
        <w:rPr>
          <w:rFonts w:cs="2  Zar" w:hint="cs"/>
          <w:sz w:val="28"/>
          <w:szCs w:val="28"/>
          <w:rtl/>
          <w:lang w:bidi="fa-IR"/>
        </w:rPr>
        <w:t>دکتر صادق زاده با بیان اینکه نمی شود درسازمان مرکزی برای کل کشور نسخه واحد پیچید وهر استان شرایط فرهنگی واجتماعی خاص خود را دارد،تأکید کرد از اصفهان انتظار داریم با توجه به ظرفیت بالایی که دارد برای سایر استانها الگو و نمونه خوبی باشد.</w:t>
      </w:r>
    </w:p>
    <w:p w:rsidR="0016214E" w:rsidRDefault="0016214E" w:rsidP="0016214E">
      <w:pPr>
        <w:bidi/>
        <w:jc w:val="both"/>
        <w:rPr>
          <w:rFonts w:cs="2  Zar"/>
          <w:sz w:val="28"/>
          <w:szCs w:val="28"/>
          <w:rtl/>
          <w:lang w:bidi="fa-IR"/>
        </w:rPr>
      </w:pPr>
      <w:r>
        <w:rPr>
          <w:rFonts w:cs="2  Zar" w:hint="cs"/>
          <w:sz w:val="28"/>
          <w:szCs w:val="28"/>
          <w:rtl/>
          <w:lang w:bidi="fa-IR"/>
        </w:rPr>
        <w:t>معاون فرهنگی دانشگاه،توجه به نشریات ،تشکل ها وانجمن های دانشجویی را از جمله اهداف شوراهای فرهنگی،اجتماعی دانست.</w:t>
      </w:r>
    </w:p>
    <w:p w:rsidR="0016214E" w:rsidRPr="005F3D5C" w:rsidRDefault="0016214E" w:rsidP="0016214E">
      <w:pPr>
        <w:bidi/>
        <w:jc w:val="both"/>
        <w:rPr>
          <w:rFonts w:cs="2  Zar"/>
          <w:sz w:val="28"/>
          <w:szCs w:val="28"/>
          <w:rtl/>
          <w:lang w:bidi="fa-IR"/>
        </w:rPr>
      </w:pPr>
      <w:r>
        <w:rPr>
          <w:rFonts w:cs="2  Zar" w:hint="cs"/>
          <w:sz w:val="28"/>
          <w:szCs w:val="28"/>
          <w:rtl/>
          <w:lang w:bidi="fa-IR"/>
        </w:rPr>
        <w:t>حضوردرمراسم اختتامیه بیست ونهمین جشنواره ملی قرآن وعترت و اقتتاحیه چهل وچهارمین جشنواره بین المللی فیلم های رشد از دیگر برنامه های معاون فرهنگی دانشگاه فرهنگیان درسفر به اصفهان بود.</w:t>
      </w:r>
    </w:p>
    <w:sectPr w:rsidR="0016214E" w:rsidRPr="005F3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  Titr">
    <w:panose1 w:val="00000700000000000000"/>
    <w:charset w:val="B2"/>
    <w:family w:val="auto"/>
    <w:pitch w:val="variable"/>
    <w:sig w:usb0="00002001" w:usb1="80000000" w:usb2="00000008" w:usb3="00000000" w:csb0="00000040" w:csb1="00000000"/>
  </w:font>
  <w:font w:name="2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5C"/>
    <w:rsid w:val="0016214E"/>
    <w:rsid w:val="002C5F88"/>
    <w:rsid w:val="005634DE"/>
    <w:rsid w:val="005F3D5C"/>
    <w:rsid w:val="007072E8"/>
    <w:rsid w:val="00863299"/>
    <w:rsid w:val="00D30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salam</dc:creator>
  <cp:lastModifiedBy>salam</cp:lastModifiedBy>
  <cp:revision>3</cp:revision>
  <dcterms:created xsi:type="dcterms:W3CDTF">2014-11-15T11:41:00Z</dcterms:created>
  <dcterms:modified xsi:type="dcterms:W3CDTF">2014-11-16T04:59:00Z</dcterms:modified>
</cp:coreProperties>
</file>