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25" w:rsidRDefault="00A60825" w:rsidP="00A60825">
      <w:pPr>
        <w:pStyle w:val="NormalWeb"/>
        <w:bidi/>
      </w:pPr>
      <w:bookmarkStart w:id="0" w:name="_GoBack"/>
      <w:bookmarkEnd w:id="0"/>
      <w:r>
        <w:rPr>
          <w:rStyle w:val="Emphasis"/>
          <w:rtl/>
        </w:rPr>
        <w:t>هزار و سیصد و شصت دریافت دبیلم تجربی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شصت دو دریافت فوق دبیلم هنر از مرکز تربیت معلم باهنر تهران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شصت  و سه استخدام در آموزش و پرورش با سمت دبير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شصت  و شش نويسندگي و كارگرداني نمايش ناپدري،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شصت و هشت نویسندگی و کار گردانی نمایش عروسکی بام حصیری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هفتاد ازدواج با خانم مهناز محمدي ،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 xml:space="preserve">هزار و سیصد و هفتاد كارشناس نقاشي از دانشگاه هنر ، تهران 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 xml:space="preserve"> هزار و سیصد و هفتاد وسه نمايشگاه نقاشي در گالري شاجانيان، اصفهان 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هفتاد وپنج شركت در نمايشگاه گروهي ، كوثر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 xml:space="preserve">هزار و سیصد و هفتاد وپنج نويسندگي و كارگرداني نمايش گلبهار - اجرا در سطح شهر و بخش تلويزيوني 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 هزار و سیصد هفتاد وشش نويسندگي بخشی از مجموعه چهار صد دقیقه ای چهل تکه و كارگرداني هنری این مجوعه برای شبکه تلویزیونی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 xml:space="preserve">هزار و سیصد و هفتاد و هفت نمايشگاه نقاشي در نگار خانه كوثر اصفهان 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 xml:space="preserve">  هزار و سیصد و هفتاد و هفت انتخاب از سوي نقاشان اصفهان به عنوان عضو هيات موسس انجمن نقاشان اصفهان  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 xml:space="preserve"> هزار و سیصد و هفتاد و هشت تاسيس آموزشگاه خصوصي  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هفتاد و هشت نمايشگاه گروهي موزه معاصر اصفهان  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بهمن هزار و سیصد و هفتاد و نو ،كارشناسي ارشد از دانشگاه آزاد تهران مركزي ، تهران  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lastRenderedPageBreak/>
        <w:t>هزار و سیصد و هفتاد و نه  شركت در نمايشگاه گفتگوي تمدن ها موزه معاصر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هفتاد و نه نمايشگاه گروهي نقاشي ، اراك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هفتاد و نه  انتخاب در هيات مدير انجمن صنفي آموزشگاه هاي استان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دريافت لوح تقدير اثر برگزيده از نخستين ساليانه نقاشي معاصر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برگزاري نمايشگاه سه نفره در خانه ي جوان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 هزار و سیصد و هشتاد لوح تقدير مقاله برتر در همايش انجمن صنفي آموزشگاه هاي هنرهاي تجسمي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و یک عضويت در هيات مديره انجمن هنرمندان نقاش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 هزار و سیصد و هشتاد و یک چاپ مقاله نگاهي به شيوه هاي آموزش هنر هاي تجسمي در مجله آموز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و یک نمايشگاه نقاشي در موزه هنرهاي معاصر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و دو شركت در دومين ساليانه نقاشي معاصر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و دو رياست انجمن هنرمندان نقاش اصفهان1382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 xml:space="preserve">هزار و سیصد و هشتاد و دو شهريور ماه ، نمايشگاه نقاشي درموزه معاصر اصفهان، گروه گدار 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 xml:space="preserve">هزار و سیصد و هشتاد و سه نمايشگاه نقاشي درموزه معاصر اصفهان ، گروه گدار 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و سه شركت در سومين سالانه نقاشي معاصر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و سه نمايشگاه گروهي نقاشي ، فرهنگ سرای بهمن تهران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 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و چهار نمايشگاه نقاشي درموزه معاصر اصفهان، گروه گدار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lastRenderedPageBreak/>
        <w:t>هزار و سیصد و هشتاد و چهار مدبر گروه هنر مراكز تربيت معلم استان اصفهان ادامه کار تا كنون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 هزار و سیصد و هشتاد و پنج نمايشگاه نقاشي در كوثر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و پنج شرکت در نمایشگاه نقاشی پیامبر اعظم در موزه هنرهای معاصر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و پنج سخنرانی در مرکز اصفهان شناسی با موضوع رضا عباسی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و پنج مقاله منتخب اساتید در همایش تاثیرات آموزش هنر بر دانش آموزان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 هزار و سیصد و هشتاد و شش لوح تقدیر از چهارمین نمایشگاه قران کریم  مهر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و شش دی ماه نمایشگاه نقاشی وویدئو آرت در نقش خانه حوزه هنری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 هزار و سیصد و هشتاد و شش شرکت در نمایشگاه نقاشی در بحرین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و هفت تالیف کتاب مکتب نقاشی صفویی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 هزار و سیصد و هشتاد و هفت تالیف کتاب دیدن یک بار دیگر و تالیف کتاب باز شناسی فرم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و هفت آبان نمایشگاه نقاشی و ویدو آرت در موزه معاصر اصفهان با عنوان پرواز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 هزار و سیصد و هشتاد و هشت  شرکت در نمایشگاه گروهی موزه معاصر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و هشت  تالیف کتاب مربی هنر کودک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و نه انتخاب به عنوان مدرس نمونه ی کشوری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و نه دبیر علمی همایش ملی علمی کاربردی  گرافیک محیطی ومبلمان  شهری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هزار و سیصد و هشتاد و نه  انتشار کتاب نخستین گام هنر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 هزار و سیصد ونو د- شهریو ر ماه- نمایش ویدئو آرت رویا در گالری آپادانای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lastRenderedPageBreak/>
        <w:t>دی ماه هزار و سیصد ونو د نمایشگاه نقاشی با عنوان گاه در گالری آپادانا-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اردیبهشت هزارو سیصد و نود یک سخنرانی با موضوع مکتب نقاشی صفوی در کتابخانه ی مرکزی اصفهان به دعوت مرکز اصفهان شناسی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شهریور هزار و سیصد و نودیک ا جرای پرفومنس گالری تکش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Emphasis"/>
          <w:rtl/>
        </w:rPr>
        <w:t>مهر هزار و سیصد و نودیک نمایشگاه کانوراتور گالری  آپادانا  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tl/>
        </w:rPr>
        <w:t>سوم  اسفند ماه هزار و سیصد و نود و یک چیدمانی با عنوان از چه موقع تاریخ شروع می شود ؟ گالری نقش خانه ی حوزه هنری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tl/>
        </w:rPr>
        <w:t>هیجده اسفند ماه هزار و سیصد و نود و یک شرکت در نمایشگاه </w:t>
      </w:r>
      <w:hyperlink r:id="rId4" w:history="1">
        <w:r>
          <w:rPr>
            <w:rStyle w:val="Hyperlink"/>
            <w:rtl/>
          </w:rPr>
          <w:t>روسیه به روایت هنرمندان اصفهانی</w:t>
        </w:r>
      </w:hyperlink>
      <w:r>
        <w:rPr>
          <w:rtl/>
        </w:rPr>
        <w:t>  ( اثر اینجانب و آقای عباس میرزایی به عنوان آثار برتر این نمایشگاه شناخته شد.)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tl/>
        </w:rPr>
        <w:t>دوم اردیبهشت هزار سیصد و نود دو ارائه 10 اثر در نمایشگاه اساتید دانشگاه فرهنگیان در موزه ی معاصر 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tl/>
        </w:rPr>
        <w:t>بییست و نه اردیبشت تا سوم خرداد هزار وسیصد نود دو نمایشگاه در گالری انجمن صنفی نقاشان سن پیترزبورگ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Strong"/>
          <w:rtl/>
        </w:rPr>
        <w:t>پانزدهم  تا بیست و یکم شهریور  ماه هزار وسیصد نود دو شرکت در نمایشگاه گروهی 10 نقاش معاصر اصفهان در گالری افرند تهران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Strong"/>
          <w:rtl/>
        </w:rPr>
        <w:t>خرداد و شهریور  ماه هزار وسیصد نود دو  تصویر سازی وصفحه آرایی دو جلد کتاب نوآموز کودکان 4 ساله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Strong"/>
          <w:rtl/>
        </w:rPr>
        <w:t>پانزدهم  تا بیست آذر ماه  هزار وسیصد نود دو برگزاری نمایشگاه هزار و صد مرغ آبی در گالری آپادانای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tl/>
        </w:rPr>
        <w:t>سوم بهمن هزار سیصد نود  دو شرکت در نمایشگاه من و دیگری موزه ی معاصر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Strong"/>
          <w:rtl/>
        </w:rPr>
        <w:t>بیست شش اسفند ماه  هزار وسیصد نود دو برگزاری نمایشگاه گروهی در گالری آپادانای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Style w:val="Strong"/>
          <w:rtl/>
        </w:rPr>
        <w:t> اسفند ماه  هزار وسیصد نود دوانتشار کتاب هنر در دنیای کودکان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tl/>
        </w:rPr>
        <w:lastRenderedPageBreak/>
        <w:t>تیرماه هزار وسیصد نود سه شرکت در نمایشگاه سوند آرت در گالری آپادانا اصفهان این نمایشگاه در تهران شیراز تکرار شد.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tl/>
        </w:rPr>
        <w:t>بهمن هزار وسیصد  نود سه نمایشگاه رابطه عاشقانه در گالری آپادانا اصفهان</w:t>
      </w:r>
    </w:p>
    <w:p w:rsidR="00A60825" w:rsidRDefault="00A60825" w:rsidP="00A60825">
      <w:pPr>
        <w:pStyle w:val="NormalWeb"/>
        <w:bidi/>
      </w:pPr>
      <w:r>
        <w:rPr>
          <w:rtl/>
        </w:rPr>
        <w:t>بهمن هزار وسیصد  نود سه چاپ مقاله هنر و رابطه عاشقانه در مجله سوره</w:t>
      </w:r>
    </w:p>
    <w:p w:rsidR="00A60825" w:rsidRDefault="00A60825" w:rsidP="00A60825">
      <w:pPr>
        <w:pStyle w:val="NormalWeb"/>
        <w:bidi/>
        <w:rPr>
          <w:rtl/>
          <w:lang w:bidi="fa-IR"/>
        </w:rPr>
      </w:pPr>
      <w:r>
        <w:rPr>
          <w:rtl/>
        </w:rPr>
        <w:t xml:space="preserve">بهمن هزار وسیصد  نود سه </w:t>
      </w:r>
      <w:r>
        <w:rPr>
          <w:rFonts w:hint="cs"/>
          <w:rtl/>
          <w:lang w:bidi="fa-IR"/>
        </w:rPr>
        <w:t xml:space="preserve">آغاز پژوهش نقاشی سه ده اخیر اصفهان </w:t>
      </w:r>
    </w:p>
    <w:p w:rsidR="00A60825" w:rsidRDefault="00A60825" w:rsidP="00A60825">
      <w:pPr>
        <w:pStyle w:val="NormalWeb"/>
        <w:bidi/>
        <w:rPr>
          <w:rtl/>
        </w:rPr>
      </w:pPr>
    </w:p>
    <w:p w:rsidR="00A60825" w:rsidRDefault="00A60825" w:rsidP="00A60825">
      <w:pPr>
        <w:pStyle w:val="NormalWeb"/>
        <w:bidi/>
      </w:pPr>
      <w:r>
        <w:rPr>
          <w:rtl/>
        </w:rPr>
        <w:t>اسفند هزار وسیصد نود سه شرکت در نمایشگاه گروهی در گالری آپادانا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tl/>
        </w:rPr>
        <w:t>اسفندهزار وسیصد  نود سه شرکت در نمایشگاه گروهی موزه معاصر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tl/>
        </w:rPr>
        <w:t>اسفندهزار وسیصد  نود سه شرکت در نمایشگاه گروهی گالری آپادانا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tl/>
        </w:rPr>
        <w:t>اسفندهزار وسیصد  نود سه شرکت در نمایشگاه گروهی گالری سایان اصفهان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tl/>
        </w:rPr>
        <w:t>بهمن هزار وسیصد  نود سه دبیر نخستین سالانه ی نقاشی اصفهان از نگاه گردشگر</w:t>
      </w:r>
    </w:p>
    <w:p w:rsidR="00A60825" w:rsidRDefault="00A60825" w:rsidP="00A60825">
      <w:pPr>
        <w:pStyle w:val="NormalWeb"/>
        <w:bidi/>
        <w:rPr>
          <w:rtl/>
        </w:rPr>
      </w:pPr>
      <w:r>
        <w:rPr>
          <w:rtl/>
        </w:rPr>
        <w:t>اردیبهشت هزار وسیصد  نود چهار راه یابی پنج اثرم در نخستین سالانه ی نقاشی اصفهان از نگاه گردشگر</w:t>
      </w:r>
    </w:p>
    <w:p w:rsidR="0029297A" w:rsidRPr="00D56499" w:rsidRDefault="0029297A" w:rsidP="0029297A">
      <w:pPr>
        <w:bidi/>
        <w:rPr>
          <w:rFonts w:ascii="Arial" w:eastAsia="Times New Roman" w:hAnsi="Arial" w:cs="B Zar"/>
        </w:rPr>
      </w:pPr>
      <w:r w:rsidRPr="00D56499">
        <w:rPr>
          <w:rFonts w:ascii="Arial" w:eastAsia="Times New Roman" w:hAnsi="Arial" w:cs="B Zar" w:hint="cs"/>
          <w:rtl/>
          <w:lang w:bidi="fa-IR"/>
        </w:rPr>
        <w:t xml:space="preserve">اردیبهشت </w:t>
      </w:r>
      <w:r w:rsidRPr="00D56499">
        <w:rPr>
          <w:rFonts w:ascii="Arial" w:eastAsia="Times New Roman" w:hAnsi="Arial" w:cs="B Zar"/>
          <w:rtl/>
        </w:rPr>
        <w:t>هزار وسیصد</w:t>
      </w:r>
      <w:r w:rsidRPr="00D56499">
        <w:rPr>
          <w:rFonts w:ascii="Calibri" w:eastAsia="Times New Roman" w:hAnsi="Calibri" w:cs="Calibri" w:hint="cs"/>
          <w:rtl/>
        </w:rPr>
        <w:t> </w:t>
      </w:r>
      <w:r w:rsidRPr="00D56499">
        <w:rPr>
          <w:rFonts w:ascii="Arial" w:eastAsia="Times New Roman" w:hAnsi="Arial" w:cs="B Zar"/>
          <w:rtl/>
        </w:rPr>
        <w:t xml:space="preserve"> </w:t>
      </w:r>
      <w:r w:rsidRPr="00D56499">
        <w:rPr>
          <w:rFonts w:ascii="Arial" w:eastAsia="Times New Roman" w:hAnsi="Arial" w:cs="B Zar" w:hint="cs"/>
          <w:rtl/>
        </w:rPr>
        <w:t>نود</w:t>
      </w:r>
      <w:r w:rsidRPr="00D56499">
        <w:rPr>
          <w:rFonts w:ascii="Arial" w:eastAsia="Times New Roman" w:hAnsi="Arial" w:cs="B Zar"/>
          <w:rtl/>
        </w:rPr>
        <w:t xml:space="preserve"> </w:t>
      </w:r>
      <w:r w:rsidRPr="00D56499">
        <w:rPr>
          <w:rFonts w:ascii="Arial" w:eastAsia="Times New Roman" w:hAnsi="Arial" w:cs="B Zar" w:hint="cs"/>
          <w:rtl/>
        </w:rPr>
        <w:t>چهار انتخاب به عنوان عضو هیات مدیره انجمن هنرمندان اصفهان</w:t>
      </w:r>
    </w:p>
    <w:p w:rsidR="0029297A" w:rsidRPr="00D56499" w:rsidRDefault="0029297A" w:rsidP="0029297A">
      <w:pPr>
        <w:bidi/>
        <w:rPr>
          <w:rFonts w:cs="B Zar"/>
          <w:rtl/>
          <w:lang w:bidi="fa-IR"/>
        </w:rPr>
      </w:pPr>
      <w:r w:rsidRPr="00D56499">
        <w:rPr>
          <w:rFonts w:ascii="Arial" w:eastAsia="Times New Roman" w:hAnsi="Arial" w:cs="B Zar" w:hint="cs"/>
          <w:rtl/>
          <w:lang w:bidi="fa-IR"/>
        </w:rPr>
        <w:t>مهر هزار و سیصد نود چهار  برگزاری ورکشاب در ساختمان سعدی اصفهان</w:t>
      </w:r>
    </w:p>
    <w:p w:rsidR="0029297A" w:rsidRDefault="0029297A" w:rsidP="0029297A">
      <w:pPr>
        <w:pStyle w:val="NormalWeb"/>
        <w:bidi/>
      </w:pPr>
    </w:p>
    <w:p w:rsidR="00A60825" w:rsidRDefault="00A60825" w:rsidP="00A60825">
      <w:pPr>
        <w:pStyle w:val="NormalWeb"/>
        <w:bidi/>
        <w:rPr>
          <w:rtl/>
        </w:rPr>
      </w:pPr>
    </w:p>
    <w:p w:rsidR="008C4773" w:rsidRPr="00A60825" w:rsidRDefault="008C4773" w:rsidP="00A60825"/>
    <w:sectPr w:rsidR="008C4773" w:rsidRPr="00A60825" w:rsidSect="008C4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0A"/>
    <w:rsid w:val="00001A5D"/>
    <w:rsid w:val="0001034F"/>
    <w:rsid w:val="00014B90"/>
    <w:rsid w:val="0002794E"/>
    <w:rsid w:val="00070714"/>
    <w:rsid w:val="00091FA4"/>
    <w:rsid w:val="00095A38"/>
    <w:rsid w:val="000A28FD"/>
    <w:rsid w:val="000A4B33"/>
    <w:rsid w:val="000D4860"/>
    <w:rsid w:val="0011789D"/>
    <w:rsid w:val="00127DC4"/>
    <w:rsid w:val="001D6047"/>
    <w:rsid w:val="001E4B7F"/>
    <w:rsid w:val="0020351F"/>
    <w:rsid w:val="00212993"/>
    <w:rsid w:val="00214E1C"/>
    <w:rsid w:val="00223B5B"/>
    <w:rsid w:val="002442BD"/>
    <w:rsid w:val="0029297A"/>
    <w:rsid w:val="00293F22"/>
    <w:rsid w:val="0029436D"/>
    <w:rsid w:val="00300E61"/>
    <w:rsid w:val="00303400"/>
    <w:rsid w:val="003612E6"/>
    <w:rsid w:val="003711C9"/>
    <w:rsid w:val="00391C99"/>
    <w:rsid w:val="003E6101"/>
    <w:rsid w:val="004126DA"/>
    <w:rsid w:val="00424497"/>
    <w:rsid w:val="00430EBF"/>
    <w:rsid w:val="00432019"/>
    <w:rsid w:val="00444BDA"/>
    <w:rsid w:val="004633ED"/>
    <w:rsid w:val="0046431B"/>
    <w:rsid w:val="00467C95"/>
    <w:rsid w:val="00485B38"/>
    <w:rsid w:val="00494455"/>
    <w:rsid w:val="004A1F6F"/>
    <w:rsid w:val="004F5544"/>
    <w:rsid w:val="00501708"/>
    <w:rsid w:val="00501F52"/>
    <w:rsid w:val="00503572"/>
    <w:rsid w:val="005129A8"/>
    <w:rsid w:val="005267F9"/>
    <w:rsid w:val="00532C85"/>
    <w:rsid w:val="005537BC"/>
    <w:rsid w:val="005740BA"/>
    <w:rsid w:val="005872E7"/>
    <w:rsid w:val="005B5DF1"/>
    <w:rsid w:val="005B7A70"/>
    <w:rsid w:val="005E1701"/>
    <w:rsid w:val="005E63EA"/>
    <w:rsid w:val="00602B08"/>
    <w:rsid w:val="00647906"/>
    <w:rsid w:val="006842CC"/>
    <w:rsid w:val="006A08C6"/>
    <w:rsid w:val="006B70DF"/>
    <w:rsid w:val="007B706A"/>
    <w:rsid w:val="007E74C8"/>
    <w:rsid w:val="007E76B6"/>
    <w:rsid w:val="00831574"/>
    <w:rsid w:val="00852398"/>
    <w:rsid w:val="0088247C"/>
    <w:rsid w:val="0089288E"/>
    <w:rsid w:val="008B2BC3"/>
    <w:rsid w:val="008C4773"/>
    <w:rsid w:val="008C594D"/>
    <w:rsid w:val="008C7B46"/>
    <w:rsid w:val="008D06B6"/>
    <w:rsid w:val="008D1F24"/>
    <w:rsid w:val="008D23E7"/>
    <w:rsid w:val="008E2AE5"/>
    <w:rsid w:val="00900103"/>
    <w:rsid w:val="0095120A"/>
    <w:rsid w:val="00963FEF"/>
    <w:rsid w:val="00981E67"/>
    <w:rsid w:val="009971E0"/>
    <w:rsid w:val="009A3408"/>
    <w:rsid w:val="00A01116"/>
    <w:rsid w:val="00A145A9"/>
    <w:rsid w:val="00A20DC0"/>
    <w:rsid w:val="00A23BCC"/>
    <w:rsid w:val="00A60825"/>
    <w:rsid w:val="00A87D44"/>
    <w:rsid w:val="00AF1032"/>
    <w:rsid w:val="00AF6F52"/>
    <w:rsid w:val="00B01DDF"/>
    <w:rsid w:val="00B120A2"/>
    <w:rsid w:val="00B13944"/>
    <w:rsid w:val="00B17D60"/>
    <w:rsid w:val="00B17EC3"/>
    <w:rsid w:val="00B24DFA"/>
    <w:rsid w:val="00B26092"/>
    <w:rsid w:val="00B63C08"/>
    <w:rsid w:val="00BB2A62"/>
    <w:rsid w:val="00BC0A47"/>
    <w:rsid w:val="00BD3897"/>
    <w:rsid w:val="00BF18F0"/>
    <w:rsid w:val="00C054BE"/>
    <w:rsid w:val="00C128F1"/>
    <w:rsid w:val="00C37631"/>
    <w:rsid w:val="00C41552"/>
    <w:rsid w:val="00C76A41"/>
    <w:rsid w:val="00C9099A"/>
    <w:rsid w:val="00CA6900"/>
    <w:rsid w:val="00CE69D2"/>
    <w:rsid w:val="00CF2AE7"/>
    <w:rsid w:val="00D13113"/>
    <w:rsid w:val="00D34959"/>
    <w:rsid w:val="00D42C3F"/>
    <w:rsid w:val="00D674E5"/>
    <w:rsid w:val="00DA67ED"/>
    <w:rsid w:val="00DB23F6"/>
    <w:rsid w:val="00E10798"/>
    <w:rsid w:val="00E30F2B"/>
    <w:rsid w:val="00EC0637"/>
    <w:rsid w:val="00EF7775"/>
    <w:rsid w:val="00F679A2"/>
    <w:rsid w:val="00F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BB75BA-0FEF-43FE-9997-7A1FBE6B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73"/>
  </w:style>
  <w:style w:type="paragraph" w:styleId="Heading1">
    <w:name w:val="heading 1"/>
    <w:basedOn w:val="Normal"/>
    <w:link w:val="Heading1Char"/>
    <w:uiPriority w:val="9"/>
    <w:qFormat/>
    <w:rsid w:val="00951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2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5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120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5120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60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adanagallery.com/exhibition/russia-exhibition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5006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hossian</dc:creator>
  <cp:lastModifiedBy>khatibi</cp:lastModifiedBy>
  <cp:revision>2</cp:revision>
  <dcterms:created xsi:type="dcterms:W3CDTF">2016-12-04T05:07:00Z</dcterms:created>
  <dcterms:modified xsi:type="dcterms:W3CDTF">2016-12-04T05:07:00Z</dcterms:modified>
</cp:coreProperties>
</file>