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4F5" w:rsidRDefault="00DD39F2" w:rsidP="00B803B8">
      <w:pPr>
        <w:bidi/>
        <w:spacing w:after="0" w:line="240" w:lineRule="auto"/>
        <w:jc w:val="center"/>
        <w:outlineLvl w:val="1"/>
        <w:rPr>
          <w:rFonts w:ascii="Tahoma" w:eastAsia="Times New Roman" w:hAnsi="Tahoma" w:cs="B Zar" w:hint="cs"/>
          <w:b/>
          <w:bCs/>
          <w:sz w:val="28"/>
          <w:szCs w:val="28"/>
          <w:rtl/>
        </w:rPr>
      </w:pPr>
      <w:hyperlink r:id="rId7" w:history="1">
        <w:r w:rsidR="007F14F5" w:rsidRPr="00F66223">
          <w:rPr>
            <w:rFonts w:ascii="Tahoma" w:eastAsia="Times New Roman" w:hAnsi="Tahoma" w:cs="B Zar" w:hint="cs"/>
            <w:b/>
            <w:bCs/>
            <w:sz w:val="28"/>
            <w:szCs w:val="28"/>
            <w:rtl/>
          </w:rPr>
          <w:t>کارورزی دانشگاه فرهنگیان( تربیت معلم)</w:t>
        </w:r>
      </w:hyperlink>
    </w:p>
    <w:p w:rsidR="00BD3123" w:rsidRPr="00BD3123" w:rsidRDefault="00BD3123" w:rsidP="004C42CA">
      <w:pPr>
        <w:bidi/>
        <w:spacing w:after="0" w:line="240" w:lineRule="auto"/>
        <w:jc w:val="both"/>
        <w:outlineLvl w:val="1"/>
        <w:rPr>
          <w:rFonts w:ascii="Tahoma" w:eastAsia="Times New Roman" w:hAnsi="Tahoma" w:cs="B Zar"/>
          <w:b/>
          <w:bCs/>
          <w:sz w:val="28"/>
          <w:szCs w:val="28"/>
          <w:rtl/>
        </w:rPr>
      </w:pPr>
      <w:r w:rsidRPr="00BD3123">
        <w:rPr>
          <w:rFonts w:ascii="Tahoma" w:eastAsia="Times New Roman" w:hAnsi="Tahoma" w:cs="B Zar"/>
          <w:b/>
          <w:bCs/>
          <w:sz w:val="28"/>
          <w:szCs w:val="28"/>
          <w:rtl/>
        </w:rPr>
        <w:t>مقدمه</w:t>
      </w:r>
    </w:p>
    <w:p w:rsidR="00BD3123" w:rsidRPr="00BD3123" w:rsidRDefault="00BD3123" w:rsidP="00B803B8">
      <w:pPr>
        <w:bidi/>
        <w:spacing w:after="0"/>
        <w:jc w:val="both"/>
        <w:outlineLvl w:val="1"/>
        <w:rPr>
          <w:rFonts w:ascii="Tahoma" w:eastAsia="Times New Roman" w:hAnsi="Tahoma" w:cs="B Zar"/>
          <w:sz w:val="28"/>
          <w:szCs w:val="28"/>
          <w:rtl/>
        </w:rPr>
      </w:pPr>
      <w:r w:rsidRPr="00BD3123">
        <w:rPr>
          <w:rFonts w:ascii="Tahoma" w:eastAsia="Times New Roman" w:hAnsi="Tahoma" w:cs="B Zar" w:hint="cs"/>
          <w:sz w:val="28"/>
          <w:szCs w:val="28"/>
          <w:rtl/>
        </w:rPr>
        <w:t>در میان تحولات فرهنگی و اجتماعی سال</w:t>
      </w:r>
      <w:r w:rsidR="00B803B8">
        <w:rPr>
          <w:rFonts w:ascii="Tahoma" w:eastAsia="Times New Roman" w:hAnsi="Tahoma" w:cs="B Zar" w:hint="cs"/>
          <w:sz w:val="28"/>
          <w:szCs w:val="28"/>
          <w:rtl/>
        </w:rPr>
        <w:t xml:space="preserve"> </w:t>
      </w:r>
      <w:r w:rsidRPr="00BD3123">
        <w:rPr>
          <w:rFonts w:ascii="Tahoma" w:eastAsia="Times New Roman" w:hAnsi="Tahoma" w:cs="B Zar" w:hint="cs"/>
          <w:sz w:val="28"/>
          <w:szCs w:val="28"/>
          <w:rtl/>
        </w:rPr>
        <w:t>های اخیر، آموزش و پرورش به دلیل تأثیری که بر توسعه فرهنگی، اقتصادی و اجتماعی جوامع داشته، در برنامه‏ریزی</w:t>
      </w:r>
      <w:r w:rsidRPr="00BD3123">
        <w:rPr>
          <w:rFonts w:ascii="Tahoma" w:eastAsia="Times New Roman" w:hAnsi="Tahoma" w:cs="B Zar"/>
          <w:sz w:val="28"/>
          <w:szCs w:val="28"/>
          <w:rtl/>
        </w:rPr>
        <w:softHyphen/>
      </w:r>
      <w:r w:rsidRPr="00BD3123">
        <w:rPr>
          <w:rFonts w:ascii="Tahoma" w:eastAsia="Times New Roman" w:hAnsi="Tahoma" w:cs="B Zar" w:hint="cs"/>
          <w:sz w:val="28"/>
          <w:szCs w:val="28"/>
          <w:rtl/>
        </w:rPr>
        <w:t>ها از اولویت و اهمیت بیشتری برخوردار بوده است. تجربه نیمه دوم قرن بیستم به جامعه بشری آموخته است که برای دستیابی به سعادت واقعی، جوامع نیازمند توجه بیشتر به آموزش و پرورش و تربیت معلم به عنوان یک حوزه تخصصی هستند؛ به گونه‏ای که همه معلمان توانایی تحقق  اهداف توسعه و پاسخ دادن به نیازها و ضرورت</w:t>
      </w:r>
      <w:r w:rsidRPr="00BD3123">
        <w:rPr>
          <w:rFonts w:ascii="Tahoma" w:eastAsia="Times New Roman" w:hAnsi="Tahoma" w:cs="B Zar"/>
          <w:sz w:val="28"/>
          <w:szCs w:val="28"/>
          <w:rtl/>
        </w:rPr>
        <w:softHyphen/>
      </w:r>
      <w:r w:rsidRPr="00BD3123">
        <w:rPr>
          <w:rFonts w:ascii="Tahoma" w:eastAsia="Times New Roman" w:hAnsi="Tahoma" w:cs="B Zar" w:hint="cs"/>
          <w:sz w:val="28"/>
          <w:szCs w:val="28"/>
          <w:rtl/>
        </w:rPr>
        <w:t>های جامعه امروزی را دارا باشند. به این منظور برنامه درسی تربیت معلم باید بتواند این توانایی را در معلمان تقویت کند که از تفاوت</w:t>
      </w:r>
      <w:r w:rsidRPr="00BD3123">
        <w:rPr>
          <w:rFonts w:ascii="Tahoma" w:eastAsia="Times New Roman" w:hAnsi="Tahoma" w:cs="B Zar"/>
          <w:sz w:val="28"/>
          <w:szCs w:val="28"/>
          <w:rtl/>
        </w:rPr>
        <w:softHyphen/>
      </w:r>
      <w:r w:rsidRPr="00BD3123">
        <w:rPr>
          <w:rFonts w:ascii="Tahoma" w:eastAsia="Times New Roman" w:hAnsi="Tahoma" w:cs="B Zar" w:hint="cs"/>
          <w:sz w:val="28"/>
          <w:szCs w:val="28"/>
          <w:rtl/>
        </w:rPr>
        <w:t>هاي فردی، علايق و روش</w:t>
      </w:r>
      <w:r w:rsidRPr="00BD3123">
        <w:rPr>
          <w:rFonts w:ascii="Tahoma" w:eastAsia="Times New Roman" w:hAnsi="Tahoma" w:cs="B Zar"/>
          <w:sz w:val="28"/>
          <w:szCs w:val="28"/>
          <w:rtl/>
        </w:rPr>
        <w:softHyphen/>
      </w:r>
      <w:r w:rsidRPr="00BD3123">
        <w:rPr>
          <w:rFonts w:ascii="Tahoma" w:eastAsia="Times New Roman" w:hAnsi="Tahoma" w:cs="B Zar" w:hint="cs"/>
          <w:sz w:val="28"/>
          <w:szCs w:val="28"/>
          <w:rtl/>
        </w:rPr>
        <w:t>هاي يادگيري دانش آموزان، و نیز تأثيرات بافت و زمینه اجتماعی بر یادگیری آنان آگاه بوده و نسبت به ایجاد فرصت</w:t>
      </w:r>
      <w:r w:rsidRPr="00BD3123">
        <w:rPr>
          <w:rFonts w:ascii="Tahoma" w:eastAsia="Times New Roman" w:hAnsi="Tahoma" w:cs="B Zar"/>
          <w:sz w:val="28"/>
          <w:szCs w:val="28"/>
          <w:rtl/>
        </w:rPr>
        <w:softHyphen/>
      </w:r>
      <w:r w:rsidRPr="00BD3123">
        <w:rPr>
          <w:rFonts w:ascii="Tahoma" w:eastAsia="Times New Roman" w:hAnsi="Tahoma" w:cs="B Zar" w:hint="cs"/>
          <w:sz w:val="28"/>
          <w:szCs w:val="28"/>
          <w:rtl/>
        </w:rPr>
        <w:t>های یادگیری که موفقيت آنها را تضمین می</w:t>
      </w:r>
      <w:r w:rsidRPr="00BD3123">
        <w:rPr>
          <w:rFonts w:ascii="Tahoma" w:eastAsia="Times New Roman" w:hAnsi="Tahoma" w:cs="B Zar"/>
          <w:sz w:val="28"/>
          <w:szCs w:val="28"/>
          <w:rtl/>
        </w:rPr>
        <w:softHyphen/>
      </w:r>
      <w:r w:rsidRPr="00BD3123">
        <w:rPr>
          <w:rFonts w:ascii="Tahoma" w:eastAsia="Times New Roman" w:hAnsi="Tahoma" w:cs="B Zar" w:hint="cs"/>
          <w:sz w:val="28"/>
          <w:szCs w:val="28"/>
          <w:rtl/>
        </w:rPr>
        <w:t>نماید، احساس تعهد کنند. این امر مستلزم آن است که معلمان در طول دوره آموزشی خود در جریان یک تدریس پویا قرار گرفته و از طریق تامل مستمر بر عمل تدریس، ایده</w:t>
      </w:r>
      <w:r w:rsidRPr="00BD3123">
        <w:rPr>
          <w:rFonts w:ascii="Tahoma" w:eastAsia="Times New Roman" w:hAnsi="Tahoma" w:cs="B Zar"/>
          <w:sz w:val="28"/>
          <w:szCs w:val="28"/>
          <w:rtl/>
        </w:rPr>
        <w:softHyphen/>
      </w:r>
      <w:r w:rsidRPr="00BD3123">
        <w:rPr>
          <w:rFonts w:ascii="Tahoma" w:eastAsia="Times New Roman" w:hAnsi="Tahoma" w:cs="B Zar" w:hint="cs"/>
          <w:sz w:val="28"/>
          <w:szCs w:val="28"/>
          <w:rtl/>
        </w:rPr>
        <w:t>پردازی کنند و بین تجربه  تدریس و نسبت آن با موقعیت</w:t>
      </w:r>
      <w:r w:rsidRPr="00BD3123">
        <w:rPr>
          <w:rFonts w:ascii="Tahoma" w:eastAsia="Times New Roman" w:hAnsi="Tahoma" w:cs="B Zar"/>
          <w:sz w:val="28"/>
          <w:szCs w:val="28"/>
          <w:rtl/>
        </w:rPr>
        <w:softHyphen/>
      </w:r>
      <w:r w:rsidRPr="00BD3123">
        <w:rPr>
          <w:rFonts w:ascii="Tahoma" w:eastAsia="Times New Roman" w:hAnsi="Tahoma" w:cs="B Zar" w:hint="cs"/>
          <w:sz w:val="28"/>
          <w:szCs w:val="28"/>
          <w:rtl/>
        </w:rPr>
        <w:t>های جدید، تصمیم</w:t>
      </w:r>
      <w:r w:rsidRPr="00BD3123">
        <w:rPr>
          <w:rFonts w:ascii="Tahoma" w:eastAsia="Times New Roman" w:hAnsi="Tahoma" w:cs="B Zar"/>
          <w:sz w:val="28"/>
          <w:szCs w:val="28"/>
          <w:rtl/>
        </w:rPr>
        <w:softHyphen/>
      </w:r>
      <w:r w:rsidRPr="00BD3123">
        <w:rPr>
          <w:rFonts w:ascii="Tahoma" w:eastAsia="Times New Roman" w:hAnsi="Tahoma" w:cs="B Zar" w:hint="cs"/>
          <w:sz w:val="28"/>
          <w:szCs w:val="28"/>
          <w:rtl/>
        </w:rPr>
        <w:t>گیری نمایند. قرارگرفتن در چنین فرایندی به معلمان اجازه می</w:t>
      </w:r>
      <w:r w:rsidRPr="00BD3123">
        <w:rPr>
          <w:rFonts w:ascii="Tahoma" w:eastAsia="Times New Roman" w:hAnsi="Tahoma" w:cs="B Zar"/>
          <w:sz w:val="28"/>
          <w:szCs w:val="28"/>
          <w:rtl/>
        </w:rPr>
        <w:softHyphen/>
      </w:r>
      <w:r w:rsidRPr="00BD3123">
        <w:rPr>
          <w:rFonts w:ascii="Tahoma" w:eastAsia="Times New Roman" w:hAnsi="Tahoma" w:cs="B Zar" w:hint="cs"/>
          <w:sz w:val="28"/>
          <w:szCs w:val="28"/>
          <w:rtl/>
        </w:rPr>
        <w:t>دهد تا به هنگام مواجهه با موقعیت های مبهم،  آن  را به صورت همه</w:t>
      </w:r>
      <w:r w:rsidRPr="00BD3123">
        <w:rPr>
          <w:rFonts w:ascii="Tahoma" w:eastAsia="Times New Roman" w:hAnsi="Tahoma" w:cs="B Zar"/>
          <w:sz w:val="28"/>
          <w:szCs w:val="28"/>
          <w:rtl/>
        </w:rPr>
        <w:softHyphen/>
      </w:r>
      <w:r w:rsidRPr="00BD3123">
        <w:rPr>
          <w:rFonts w:ascii="Tahoma" w:eastAsia="Times New Roman" w:hAnsi="Tahoma" w:cs="B Zar" w:hint="cs"/>
          <w:sz w:val="28"/>
          <w:szCs w:val="28"/>
          <w:rtl/>
        </w:rPr>
        <w:t>جانبه بررسی نموده، نسبت به نیازهای حرفه ای خود آگاهی پیدا کنند و تلاش نمایند تا از طریق ارتباط با همکاران و یا کارشناسان</w:t>
      </w:r>
      <w:r w:rsidRPr="00BD3123">
        <w:rPr>
          <w:rFonts w:ascii="Tahoma" w:eastAsia="Times New Roman" w:hAnsi="Tahoma" w:cs="B Zar" w:hint="cs"/>
          <w:b/>
          <w:bCs/>
          <w:sz w:val="28"/>
          <w:szCs w:val="28"/>
          <w:rtl/>
        </w:rPr>
        <w:t>،</w:t>
      </w:r>
      <w:r w:rsidRPr="00BD3123">
        <w:rPr>
          <w:rFonts w:ascii="Calibri" w:eastAsia="Calibri" w:hAnsi="Calibri" w:cs="B Zar" w:hint="cs"/>
          <w:sz w:val="28"/>
          <w:szCs w:val="28"/>
          <w:rtl/>
        </w:rPr>
        <w:t xml:space="preserve"> </w:t>
      </w:r>
      <w:r w:rsidRPr="00BD3123">
        <w:rPr>
          <w:rFonts w:ascii="Tahoma" w:eastAsia="Times New Roman" w:hAnsi="Tahoma" w:cs="B Zar" w:hint="cs"/>
          <w:sz w:val="28"/>
          <w:szCs w:val="28"/>
          <w:rtl/>
        </w:rPr>
        <w:t>توانمندی</w:t>
      </w:r>
      <w:r w:rsidRPr="00BD3123">
        <w:rPr>
          <w:rFonts w:ascii="Tahoma" w:eastAsia="Times New Roman" w:hAnsi="Tahoma" w:cs="B Zar"/>
          <w:sz w:val="28"/>
          <w:szCs w:val="28"/>
          <w:rtl/>
        </w:rPr>
        <w:softHyphen/>
      </w:r>
      <w:r w:rsidRPr="00BD3123">
        <w:rPr>
          <w:rFonts w:ascii="Tahoma" w:eastAsia="Times New Roman" w:hAnsi="Tahoma" w:cs="B Zar" w:hint="cs"/>
          <w:sz w:val="28"/>
          <w:szCs w:val="28"/>
          <w:rtl/>
        </w:rPr>
        <w:t>های حرفه</w:t>
      </w:r>
      <w:r w:rsidRPr="00BD3123">
        <w:rPr>
          <w:rFonts w:ascii="Tahoma" w:eastAsia="Times New Roman" w:hAnsi="Tahoma" w:cs="B Zar"/>
          <w:sz w:val="28"/>
          <w:szCs w:val="28"/>
          <w:rtl/>
        </w:rPr>
        <w:softHyphen/>
      </w:r>
      <w:r w:rsidRPr="00BD3123">
        <w:rPr>
          <w:rFonts w:ascii="Tahoma" w:eastAsia="Times New Roman" w:hAnsi="Tahoma" w:cs="B Zar" w:hint="cs"/>
          <w:sz w:val="28"/>
          <w:szCs w:val="28"/>
          <w:rtl/>
        </w:rPr>
        <w:t>ای خود را برای پاسخ به نیازهای دانش</w:t>
      </w:r>
      <w:r w:rsidRPr="00BD3123">
        <w:rPr>
          <w:rFonts w:ascii="Tahoma" w:eastAsia="Times New Roman" w:hAnsi="Tahoma" w:cs="B Zar"/>
          <w:sz w:val="28"/>
          <w:szCs w:val="28"/>
          <w:rtl/>
        </w:rPr>
        <w:softHyphen/>
      </w:r>
      <w:r w:rsidRPr="00BD3123">
        <w:rPr>
          <w:rFonts w:ascii="Tahoma" w:eastAsia="Times New Roman" w:hAnsi="Tahoma" w:cs="B Zar" w:hint="cs"/>
          <w:sz w:val="28"/>
          <w:szCs w:val="28"/>
          <w:rtl/>
        </w:rPr>
        <w:t xml:space="preserve">آموزان توسعه دهند. </w:t>
      </w:r>
    </w:p>
    <w:p w:rsidR="0093294B" w:rsidRDefault="00BD3123" w:rsidP="00B803B8">
      <w:pPr>
        <w:bidi/>
        <w:spacing w:after="0"/>
        <w:jc w:val="both"/>
        <w:outlineLvl w:val="1"/>
        <w:rPr>
          <w:rFonts w:ascii="Tahoma" w:eastAsia="Times New Roman" w:hAnsi="Tahoma" w:cs="B Zar" w:hint="cs"/>
          <w:sz w:val="28"/>
          <w:szCs w:val="28"/>
          <w:rtl/>
          <w:lang w:bidi="fa-IR"/>
        </w:rPr>
      </w:pPr>
      <w:r w:rsidRPr="00BD3123">
        <w:rPr>
          <w:rFonts w:ascii="Tahoma" w:eastAsia="Times New Roman" w:hAnsi="Tahoma" w:cs="B Zar" w:hint="cs"/>
          <w:sz w:val="28"/>
          <w:szCs w:val="28"/>
          <w:rtl/>
        </w:rPr>
        <w:t>طراحی «برنامه درسی ملی تربیت معلم» با رویکرد شایستگی</w:t>
      </w:r>
      <w:r w:rsidRPr="00BD3123">
        <w:rPr>
          <w:rFonts w:ascii="Tahoma" w:eastAsia="Times New Roman" w:hAnsi="Tahoma" w:cs="B Zar"/>
          <w:sz w:val="28"/>
          <w:szCs w:val="28"/>
          <w:rtl/>
        </w:rPr>
        <w:softHyphen/>
      </w:r>
      <w:r w:rsidRPr="00BD3123">
        <w:rPr>
          <w:rFonts w:ascii="Tahoma" w:eastAsia="Times New Roman" w:hAnsi="Tahoma" w:cs="B Zar" w:hint="cs"/>
          <w:sz w:val="28"/>
          <w:szCs w:val="28"/>
          <w:rtl/>
        </w:rPr>
        <w:t>محور</w:t>
      </w:r>
      <w:r w:rsidRPr="00BD3123">
        <w:rPr>
          <w:rFonts w:ascii="Tahoma" w:eastAsia="Times New Roman" w:hAnsi="Tahoma" w:cs="B Zar"/>
          <w:sz w:val="28"/>
          <w:szCs w:val="28"/>
          <w:vertAlign w:val="superscript"/>
          <w:rtl/>
        </w:rPr>
        <w:footnoteReference w:id="1"/>
      </w:r>
      <w:r w:rsidRPr="00BD3123">
        <w:rPr>
          <w:rFonts w:ascii="Tahoma" w:eastAsia="Times New Roman" w:hAnsi="Tahoma" w:cs="B Zar" w:hint="cs"/>
          <w:sz w:val="28"/>
          <w:szCs w:val="28"/>
          <w:rtl/>
        </w:rPr>
        <w:t xml:space="preserve"> مستلزم قرار گرفتن کارورزی در کانون عمل تربیتی و بسط آن به تمامی دروس و تکالیف یادگیری است. تحقق شایستگی</w:t>
      </w:r>
      <w:r w:rsidRPr="00BD3123">
        <w:rPr>
          <w:rFonts w:ascii="Tahoma" w:eastAsia="Times New Roman" w:hAnsi="Tahoma" w:cs="B Zar"/>
          <w:sz w:val="28"/>
          <w:szCs w:val="28"/>
          <w:rtl/>
        </w:rPr>
        <w:softHyphen/>
      </w:r>
      <w:r w:rsidRPr="00BD3123">
        <w:rPr>
          <w:rFonts w:ascii="Tahoma" w:eastAsia="Times New Roman" w:hAnsi="Tahoma" w:cs="B Zar" w:hint="cs"/>
          <w:sz w:val="28"/>
          <w:szCs w:val="28"/>
          <w:rtl/>
        </w:rPr>
        <w:t>های پیش</w:t>
      </w:r>
      <w:r w:rsidRPr="00BD3123">
        <w:rPr>
          <w:rFonts w:ascii="Tahoma" w:eastAsia="Times New Roman" w:hAnsi="Tahoma" w:cs="B Zar"/>
          <w:sz w:val="28"/>
          <w:szCs w:val="28"/>
          <w:rtl/>
        </w:rPr>
        <w:softHyphen/>
      </w:r>
      <w:r w:rsidRPr="00BD3123">
        <w:rPr>
          <w:rFonts w:ascii="Tahoma" w:eastAsia="Times New Roman" w:hAnsi="Tahoma" w:cs="B Zar" w:hint="cs"/>
          <w:sz w:val="28"/>
          <w:szCs w:val="28"/>
          <w:rtl/>
        </w:rPr>
        <w:t>بینی شده در «برنامه درسی ملی تربیت معلم» در گرو اجرای برنامه کارورزی است و این امر نیازمند آماده</w:t>
      </w:r>
      <w:r w:rsidRPr="00BD3123">
        <w:rPr>
          <w:rFonts w:ascii="Tahoma" w:eastAsia="Times New Roman" w:hAnsi="Tahoma" w:cs="B Zar"/>
          <w:sz w:val="28"/>
          <w:szCs w:val="28"/>
          <w:rtl/>
        </w:rPr>
        <w:softHyphen/>
      </w:r>
      <w:r w:rsidRPr="00BD3123">
        <w:rPr>
          <w:rFonts w:ascii="Tahoma" w:eastAsia="Times New Roman" w:hAnsi="Tahoma" w:cs="B Zar" w:hint="cs"/>
          <w:sz w:val="28"/>
          <w:szCs w:val="28"/>
          <w:rtl/>
        </w:rPr>
        <w:t>سازی معلمان</w:t>
      </w:r>
      <w:r w:rsidRPr="00BD3123">
        <w:rPr>
          <w:rFonts w:ascii="Tahoma" w:eastAsia="Times New Roman" w:hAnsi="Tahoma" w:cs="B Zar"/>
          <w:sz w:val="28"/>
          <w:szCs w:val="28"/>
          <w:vertAlign w:val="superscript"/>
          <w:rtl/>
        </w:rPr>
        <w:footnoteReference w:id="2"/>
      </w:r>
      <w:r w:rsidRPr="00BD3123">
        <w:rPr>
          <w:rFonts w:ascii="Tahoma" w:eastAsia="Times New Roman" w:hAnsi="Tahoma" w:cs="B Zar" w:hint="cs"/>
          <w:sz w:val="28"/>
          <w:szCs w:val="28"/>
          <w:rtl/>
        </w:rPr>
        <w:t xml:space="preserve"> و مدارس</w:t>
      </w:r>
      <w:r w:rsidRPr="00BD3123">
        <w:rPr>
          <w:rFonts w:ascii="Tahoma" w:eastAsia="Times New Roman" w:hAnsi="Tahoma" w:cs="B Zar"/>
          <w:sz w:val="28"/>
          <w:szCs w:val="28"/>
          <w:vertAlign w:val="superscript"/>
          <w:rtl/>
        </w:rPr>
        <w:footnoteReference w:id="3"/>
      </w:r>
      <w:r w:rsidRPr="00BD3123">
        <w:rPr>
          <w:rFonts w:ascii="Tahoma" w:eastAsia="Times New Roman" w:hAnsi="Tahoma" w:cs="B Zar" w:hint="cs"/>
          <w:sz w:val="28"/>
          <w:szCs w:val="28"/>
          <w:rtl/>
        </w:rPr>
        <w:t xml:space="preserve"> برای مشارکت اثربخش در این فرآیند است. هدف این طرح، </w:t>
      </w:r>
      <w:r w:rsidRPr="00BD3123">
        <w:rPr>
          <w:rFonts w:ascii="Tahoma" w:eastAsia="Times New Roman" w:hAnsi="Tahoma" w:cs="B Zar" w:hint="cs"/>
          <w:sz w:val="28"/>
          <w:szCs w:val="28"/>
          <w:rtl/>
          <w:lang w:bidi="fa-IR"/>
        </w:rPr>
        <w:t>توسعه و تسهیل رابطه میان دانشگاه</w:t>
      </w:r>
      <w:r w:rsidRPr="00BD3123">
        <w:rPr>
          <w:rFonts w:ascii="Tahoma" w:eastAsia="Times New Roman" w:hAnsi="Tahoma" w:cs="B Zar"/>
          <w:sz w:val="28"/>
          <w:szCs w:val="28"/>
          <w:rtl/>
          <w:lang w:bidi="fa-IR"/>
        </w:rPr>
        <w:softHyphen/>
      </w:r>
      <w:r w:rsidRPr="00BD3123">
        <w:rPr>
          <w:rFonts w:ascii="Tahoma" w:eastAsia="Times New Roman" w:hAnsi="Tahoma" w:cs="B Zar" w:hint="cs"/>
          <w:sz w:val="28"/>
          <w:szCs w:val="28"/>
          <w:rtl/>
          <w:lang w:bidi="fa-IR"/>
        </w:rPr>
        <w:t>های تربیت معلم و دبیر با و مدارس به عنوان مؤثرترین مولفه در تربیت حرفه‏ای دانشجومعلمان است؛ که کانون آن برنامه کارورزی</w:t>
      </w:r>
    </w:p>
    <w:p w:rsidR="00BD3123" w:rsidRDefault="00BD3123" w:rsidP="0093294B">
      <w:pPr>
        <w:bidi/>
        <w:spacing w:after="0"/>
        <w:jc w:val="both"/>
        <w:outlineLvl w:val="1"/>
        <w:rPr>
          <w:rFonts w:ascii="Tahoma" w:eastAsia="Times New Roman" w:hAnsi="Tahoma" w:cs="B Zar" w:hint="cs"/>
          <w:sz w:val="28"/>
          <w:szCs w:val="28"/>
          <w:u w:val="single"/>
          <w:rtl/>
          <w:lang w:bidi="fa-IR"/>
        </w:rPr>
      </w:pPr>
      <w:bookmarkStart w:id="0" w:name="_GoBack"/>
      <w:bookmarkEnd w:id="0"/>
      <w:r w:rsidRPr="00BD3123">
        <w:rPr>
          <w:rFonts w:ascii="Tahoma" w:eastAsia="Times New Roman" w:hAnsi="Tahoma" w:cs="B Zar" w:hint="cs"/>
          <w:sz w:val="28"/>
          <w:szCs w:val="28"/>
          <w:rtl/>
          <w:lang w:bidi="fa-IR"/>
        </w:rPr>
        <w:t xml:space="preserve"> قلمداد می</w:t>
      </w:r>
      <w:r w:rsidRPr="00BD3123">
        <w:rPr>
          <w:rFonts w:ascii="Tahoma" w:eastAsia="Times New Roman" w:hAnsi="Tahoma" w:cs="B Zar" w:hint="cs"/>
          <w:sz w:val="28"/>
          <w:szCs w:val="28"/>
          <w:rtl/>
          <w:lang w:bidi="fa-IR"/>
        </w:rPr>
        <w:softHyphen/>
        <w:t>شود.</w:t>
      </w:r>
      <w:r w:rsidRPr="00BD3123">
        <w:rPr>
          <w:rFonts w:ascii="Tahoma" w:eastAsia="Times New Roman" w:hAnsi="Tahoma" w:cs="B Zar" w:hint="cs"/>
          <w:sz w:val="28"/>
          <w:szCs w:val="28"/>
          <w:u w:val="single"/>
          <w:rtl/>
          <w:lang w:bidi="fa-IR"/>
        </w:rPr>
        <w:t xml:space="preserve"> </w:t>
      </w:r>
    </w:p>
    <w:p w:rsidR="007F14F5" w:rsidRPr="00F66223" w:rsidRDefault="007F14F5" w:rsidP="00B803B8">
      <w:pPr>
        <w:bidi/>
        <w:spacing w:after="0"/>
        <w:jc w:val="both"/>
        <w:outlineLvl w:val="1"/>
        <w:rPr>
          <w:rFonts w:ascii="Tahoma" w:eastAsia="Times New Roman" w:hAnsi="Tahoma" w:cs="B Zar"/>
          <w:sz w:val="28"/>
          <w:szCs w:val="28"/>
          <w:rtl/>
        </w:rPr>
      </w:pPr>
      <w:r w:rsidRPr="00F66223">
        <w:rPr>
          <w:rFonts w:ascii="Tahoma" w:eastAsia="Times New Roman" w:hAnsi="Tahoma" w:cs="B Zar" w:hint="cs"/>
          <w:sz w:val="28"/>
          <w:szCs w:val="28"/>
          <w:rtl/>
        </w:rPr>
        <w:lastRenderedPageBreak/>
        <w:t>فرایند کارورزی در دانشگاه فرهنگیان به 4 دوره ی اصلی :</w:t>
      </w:r>
    </w:p>
    <w:p w:rsidR="007F14F5" w:rsidRPr="00F66223" w:rsidRDefault="007F14F5" w:rsidP="00B803B8">
      <w:pPr>
        <w:bidi/>
        <w:spacing w:after="0"/>
        <w:jc w:val="both"/>
        <w:outlineLvl w:val="1"/>
        <w:rPr>
          <w:rFonts w:ascii="Tahoma" w:eastAsia="Times New Roman" w:hAnsi="Tahoma" w:cs="B Zar"/>
          <w:sz w:val="28"/>
          <w:szCs w:val="28"/>
          <w:rtl/>
        </w:rPr>
      </w:pPr>
      <w:r w:rsidRPr="00F66223">
        <w:rPr>
          <w:rFonts w:ascii="Tahoma" w:eastAsia="Times New Roman" w:hAnsi="Tahoma" w:cs="B Zar" w:hint="cs"/>
          <w:sz w:val="28"/>
          <w:szCs w:val="28"/>
          <w:rtl/>
        </w:rPr>
        <w:t>1-</w:t>
      </w:r>
      <w:r w:rsidR="00F66223">
        <w:rPr>
          <w:rFonts w:ascii="Tahoma" w:eastAsia="Times New Roman" w:hAnsi="Tahoma" w:cs="B Zar" w:hint="cs"/>
          <w:sz w:val="28"/>
          <w:szCs w:val="28"/>
          <w:rtl/>
        </w:rPr>
        <w:t xml:space="preserve"> </w:t>
      </w:r>
      <w:r w:rsidRPr="00F66223">
        <w:rPr>
          <w:rFonts w:ascii="Tahoma" w:eastAsia="Times New Roman" w:hAnsi="Tahoma" w:cs="B Zar" w:hint="cs"/>
          <w:sz w:val="28"/>
          <w:szCs w:val="28"/>
          <w:rtl/>
        </w:rPr>
        <w:t>معلم یاری</w:t>
      </w:r>
    </w:p>
    <w:p w:rsidR="007F14F5" w:rsidRPr="00F66223" w:rsidRDefault="007F14F5" w:rsidP="00B803B8">
      <w:pPr>
        <w:bidi/>
        <w:spacing w:after="0"/>
        <w:jc w:val="both"/>
        <w:outlineLvl w:val="1"/>
        <w:rPr>
          <w:rFonts w:ascii="Tahoma" w:eastAsia="Times New Roman" w:hAnsi="Tahoma" w:cs="B Zar"/>
          <w:sz w:val="28"/>
          <w:szCs w:val="28"/>
          <w:rtl/>
        </w:rPr>
      </w:pPr>
      <w:r w:rsidRPr="00F66223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  <w:r w:rsidRPr="00F66223">
        <w:rPr>
          <w:rFonts w:ascii="Tahoma" w:eastAsia="Times New Roman" w:hAnsi="Tahoma" w:cs="B Zar" w:hint="cs"/>
          <w:sz w:val="28"/>
          <w:szCs w:val="28"/>
          <w:rtl/>
        </w:rPr>
        <w:t>2-</w:t>
      </w:r>
      <w:r w:rsidR="00F66223">
        <w:rPr>
          <w:rFonts w:ascii="Tahoma" w:eastAsia="Times New Roman" w:hAnsi="Tahoma" w:cs="B Zar" w:hint="cs"/>
          <w:sz w:val="28"/>
          <w:szCs w:val="28"/>
          <w:rtl/>
        </w:rPr>
        <w:t xml:space="preserve"> </w:t>
      </w:r>
      <w:r w:rsidRPr="00F66223">
        <w:rPr>
          <w:rFonts w:ascii="Tahoma" w:eastAsia="Times New Roman" w:hAnsi="Tahoma" w:cs="B Zar" w:hint="cs"/>
          <w:sz w:val="28"/>
          <w:szCs w:val="28"/>
          <w:rtl/>
        </w:rPr>
        <w:t>مشارکت در تدریس</w:t>
      </w:r>
    </w:p>
    <w:p w:rsidR="007F14F5" w:rsidRPr="00F66223" w:rsidRDefault="007F14F5" w:rsidP="00B803B8">
      <w:pPr>
        <w:bidi/>
        <w:spacing w:after="0"/>
        <w:jc w:val="both"/>
        <w:outlineLvl w:val="1"/>
        <w:rPr>
          <w:rFonts w:ascii="Tahoma" w:eastAsia="Times New Roman" w:hAnsi="Tahoma" w:cs="B Zar"/>
          <w:sz w:val="28"/>
          <w:szCs w:val="28"/>
          <w:rtl/>
        </w:rPr>
      </w:pPr>
      <w:r w:rsidRPr="00F66223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  <w:r w:rsidRPr="00F66223">
        <w:rPr>
          <w:rFonts w:ascii="Tahoma" w:eastAsia="Times New Roman" w:hAnsi="Tahoma" w:cs="B Zar" w:hint="cs"/>
          <w:sz w:val="28"/>
          <w:szCs w:val="28"/>
          <w:rtl/>
        </w:rPr>
        <w:t>3-</w:t>
      </w:r>
      <w:r w:rsidR="00F66223">
        <w:rPr>
          <w:rFonts w:ascii="Tahoma" w:eastAsia="Times New Roman" w:hAnsi="Tahoma" w:cs="B Zar" w:hint="cs"/>
          <w:sz w:val="28"/>
          <w:szCs w:val="28"/>
          <w:rtl/>
        </w:rPr>
        <w:t xml:space="preserve"> </w:t>
      </w:r>
      <w:r w:rsidRPr="00F66223">
        <w:rPr>
          <w:rFonts w:ascii="Tahoma" w:eastAsia="Times New Roman" w:hAnsi="Tahoma" w:cs="B Zar" w:hint="cs"/>
          <w:sz w:val="28"/>
          <w:szCs w:val="28"/>
          <w:rtl/>
        </w:rPr>
        <w:t>تدریس آزمایشی</w:t>
      </w:r>
    </w:p>
    <w:p w:rsidR="007F14F5" w:rsidRPr="00F66223" w:rsidRDefault="007F14F5" w:rsidP="00B803B8">
      <w:pPr>
        <w:bidi/>
        <w:spacing w:after="0"/>
        <w:jc w:val="both"/>
        <w:outlineLvl w:val="1"/>
        <w:rPr>
          <w:rFonts w:ascii="Tahoma" w:eastAsia="Times New Roman" w:hAnsi="Tahoma" w:cs="B Zar"/>
          <w:sz w:val="28"/>
          <w:szCs w:val="28"/>
          <w:rtl/>
        </w:rPr>
      </w:pPr>
      <w:r w:rsidRPr="00F66223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  <w:r w:rsidRPr="00F66223">
        <w:rPr>
          <w:rFonts w:ascii="Tahoma" w:eastAsia="Times New Roman" w:hAnsi="Tahoma" w:cs="B Zar" w:hint="cs"/>
          <w:sz w:val="28"/>
          <w:szCs w:val="28"/>
          <w:rtl/>
        </w:rPr>
        <w:t>4-</w:t>
      </w:r>
      <w:r w:rsidR="00F66223">
        <w:rPr>
          <w:rFonts w:ascii="Tahoma" w:eastAsia="Times New Roman" w:hAnsi="Tahoma" w:cs="B Zar" w:hint="cs"/>
          <w:sz w:val="28"/>
          <w:szCs w:val="28"/>
          <w:rtl/>
        </w:rPr>
        <w:t xml:space="preserve"> </w:t>
      </w:r>
      <w:r w:rsidRPr="00F66223">
        <w:rPr>
          <w:rFonts w:ascii="Tahoma" w:eastAsia="Times New Roman" w:hAnsi="Tahoma" w:cs="B Zar" w:hint="cs"/>
          <w:sz w:val="28"/>
          <w:szCs w:val="28"/>
          <w:rtl/>
        </w:rPr>
        <w:t>تدریس مستقل</w:t>
      </w:r>
    </w:p>
    <w:p w:rsidR="007F14F5" w:rsidRDefault="007F14F5" w:rsidP="00B803B8">
      <w:pPr>
        <w:bidi/>
        <w:spacing w:after="0"/>
        <w:jc w:val="both"/>
        <w:outlineLvl w:val="1"/>
        <w:rPr>
          <w:rFonts w:ascii="Tahoma" w:eastAsia="Times New Roman" w:hAnsi="Tahoma" w:cs="B Zar" w:hint="cs"/>
          <w:sz w:val="28"/>
          <w:szCs w:val="28"/>
          <w:rtl/>
        </w:rPr>
      </w:pPr>
      <w:r w:rsidRPr="00F66223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  <w:r w:rsidRPr="00F66223">
        <w:rPr>
          <w:rFonts w:ascii="Tahoma" w:eastAsia="Times New Roman" w:hAnsi="Tahoma" w:cs="B Zar" w:hint="cs"/>
          <w:sz w:val="28"/>
          <w:szCs w:val="28"/>
          <w:rtl/>
        </w:rPr>
        <w:t>در مدت زمان دوسال تقسیم می</w:t>
      </w:r>
      <w:r w:rsidR="00F66223">
        <w:rPr>
          <w:rFonts w:ascii="Tahoma" w:eastAsia="Times New Roman" w:hAnsi="Tahoma" w:cs="B Zar" w:hint="cs"/>
          <w:sz w:val="28"/>
          <w:szCs w:val="28"/>
          <w:rtl/>
        </w:rPr>
        <w:t xml:space="preserve"> </w:t>
      </w:r>
      <w:r w:rsidRPr="00F66223">
        <w:rPr>
          <w:rFonts w:ascii="Tahoma" w:eastAsia="Times New Roman" w:hAnsi="Tahoma" w:cs="B Zar" w:hint="cs"/>
          <w:sz w:val="28"/>
          <w:szCs w:val="28"/>
          <w:rtl/>
        </w:rPr>
        <w:t>شود که هر دوره به صورت 2 واحد ارائه می</w:t>
      </w:r>
      <w:r w:rsidR="00F66223">
        <w:rPr>
          <w:rFonts w:ascii="Tahoma" w:eastAsia="Times New Roman" w:hAnsi="Tahoma" w:cs="B Zar" w:hint="cs"/>
          <w:sz w:val="28"/>
          <w:szCs w:val="28"/>
          <w:rtl/>
        </w:rPr>
        <w:t xml:space="preserve"> </w:t>
      </w:r>
      <w:r w:rsidRPr="00F66223">
        <w:rPr>
          <w:rFonts w:ascii="Tahoma" w:eastAsia="Times New Roman" w:hAnsi="Tahoma" w:cs="B Zar" w:hint="cs"/>
          <w:sz w:val="28"/>
          <w:szCs w:val="28"/>
          <w:rtl/>
        </w:rPr>
        <w:t>گردد.</w:t>
      </w:r>
    </w:p>
    <w:p w:rsidR="004C42CA" w:rsidRPr="00F66223" w:rsidRDefault="004C42CA" w:rsidP="00B803B8">
      <w:pPr>
        <w:bidi/>
        <w:spacing w:after="0"/>
        <w:jc w:val="both"/>
        <w:outlineLvl w:val="1"/>
        <w:rPr>
          <w:rFonts w:ascii="Tahoma" w:eastAsia="Times New Roman" w:hAnsi="Tahoma" w:cs="B Zar"/>
          <w:sz w:val="28"/>
          <w:szCs w:val="28"/>
          <w:rtl/>
        </w:rPr>
      </w:pPr>
    </w:p>
    <w:p w:rsidR="00BD3123" w:rsidRPr="004C42CA" w:rsidRDefault="00BD3123" w:rsidP="00B803B8">
      <w:pPr>
        <w:bidi/>
        <w:spacing w:after="0"/>
        <w:jc w:val="both"/>
        <w:rPr>
          <w:rFonts w:cs="B Zar" w:hint="cs"/>
          <w:sz w:val="28"/>
          <w:szCs w:val="28"/>
          <w:rtl/>
          <w:lang w:bidi="fa-IR"/>
        </w:rPr>
      </w:pPr>
      <w:r w:rsidRPr="004C42CA">
        <w:rPr>
          <w:rFonts w:cs="B Zar" w:hint="cs"/>
          <w:b/>
          <w:bCs/>
          <w:sz w:val="28"/>
          <w:szCs w:val="28"/>
          <w:rtl/>
          <w:lang w:bidi="fa-IR"/>
        </w:rPr>
        <w:t>چارچوب برنامه</w:t>
      </w:r>
      <w:r w:rsidRPr="004C42CA">
        <w:rPr>
          <w:rFonts w:cs="B Zar" w:hint="cs"/>
          <w:sz w:val="28"/>
          <w:szCs w:val="28"/>
          <w:rtl/>
          <w:lang w:bidi="fa-IR"/>
        </w:rPr>
        <w:t xml:space="preserve">: </w:t>
      </w:r>
    </w:p>
    <w:p w:rsidR="004C42CA" w:rsidRDefault="004C42CA" w:rsidP="00B803B8">
      <w:pPr>
        <w:bidi/>
        <w:spacing w:after="0"/>
        <w:jc w:val="both"/>
        <w:rPr>
          <w:rFonts w:cs="B Zar" w:hint="cs"/>
          <w:sz w:val="28"/>
          <w:szCs w:val="28"/>
          <w:rtl/>
          <w:lang w:bidi="fa-IR"/>
        </w:rPr>
      </w:pPr>
    </w:p>
    <w:p w:rsidR="00BD3123" w:rsidRDefault="00BD3123" w:rsidP="00B803B8">
      <w:pPr>
        <w:bidi/>
        <w:spacing w:after="0"/>
        <w:jc w:val="both"/>
        <w:rPr>
          <w:rFonts w:cs="B Zar" w:hint="cs"/>
          <w:sz w:val="28"/>
          <w:szCs w:val="28"/>
          <w:rtl/>
          <w:lang w:bidi="fa-IR"/>
        </w:rPr>
      </w:pPr>
      <w:r w:rsidRPr="00BD3123">
        <w:rPr>
          <w:rFonts w:cs="B Zar" w:hint="cs"/>
          <w:sz w:val="28"/>
          <w:szCs w:val="28"/>
          <w:rtl/>
          <w:lang w:bidi="fa-IR"/>
        </w:rPr>
        <w:t>آنچه در درس کارورزی مورد نظر است در چهار سطح پیگیری و متحقق می</w:t>
      </w:r>
      <w:r w:rsidRPr="00BD3123">
        <w:rPr>
          <w:rFonts w:cs="B Zar" w:hint="cs"/>
          <w:sz w:val="28"/>
          <w:szCs w:val="28"/>
          <w:rtl/>
          <w:lang w:bidi="fa-IR"/>
        </w:rPr>
        <w:softHyphen/>
        <w:t xml:space="preserve">شود؛ که عبارتند از: </w:t>
      </w:r>
      <w:r w:rsidRPr="00BD3123">
        <w:rPr>
          <w:rFonts w:cs="B Zar" w:hint="cs"/>
          <w:b/>
          <w:bCs/>
          <w:sz w:val="28"/>
          <w:szCs w:val="28"/>
          <w:rtl/>
          <w:lang w:bidi="fa-IR"/>
        </w:rPr>
        <w:t>«دست</w:t>
      </w:r>
      <w:r w:rsidRPr="00BD3123">
        <w:rPr>
          <w:rFonts w:cs="B Zar" w:hint="cs"/>
          <w:b/>
          <w:bCs/>
          <w:sz w:val="28"/>
          <w:szCs w:val="28"/>
          <w:rtl/>
          <w:lang w:bidi="fa-IR"/>
        </w:rPr>
        <w:softHyphen/>
        <w:t>یاری»، «معلم</w:t>
      </w:r>
      <w:r w:rsidRPr="00BD3123">
        <w:rPr>
          <w:rFonts w:cs="B Zar" w:hint="cs"/>
          <w:b/>
          <w:bCs/>
          <w:sz w:val="28"/>
          <w:szCs w:val="28"/>
          <w:rtl/>
          <w:lang w:bidi="fa-IR"/>
        </w:rPr>
        <w:softHyphen/>
        <w:t>یاری»، «تدریس آزمایشی» و «تدریس مستقل».</w:t>
      </w:r>
      <w:r w:rsidRPr="00BD3123">
        <w:rPr>
          <w:rFonts w:cs="B Zar" w:hint="cs"/>
          <w:sz w:val="28"/>
          <w:szCs w:val="28"/>
          <w:rtl/>
          <w:lang w:bidi="fa-IR"/>
        </w:rPr>
        <w:t xml:space="preserve"> در مرحله اول کسب آشنایی با جوانب اساسی محیط و مساله</w:t>
      </w:r>
      <w:r w:rsidRPr="00BD3123">
        <w:rPr>
          <w:rFonts w:cs="B Zar" w:hint="cs"/>
          <w:sz w:val="28"/>
          <w:szCs w:val="28"/>
          <w:rtl/>
          <w:lang w:bidi="fa-IR"/>
        </w:rPr>
        <w:softHyphen/>
        <w:t>های تدریس مطرح است، در مرحله دوم میزانی از کمک به شخص دارای مسئولیت تدریس در کلاس درس مورد نظر است، در مرحله سوم برنامه</w:t>
      </w:r>
      <w:r w:rsidRPr="00BD3123">
        <w:rPr>
          <w:rFonts w:cs="B Zar" w:hint="cs"/>
          <w:sz w:val="28"/>
          <w:szCs w:val="28"/>
          <w:rtl/>
          <w:lang w:bidi="fa-IR"/>
        </w:rPr>
        <w:softHyphen/>
        <w:t>ریزی با دریافت کمک از راهنما و اقدام به تدریس در حضور راهنما مطرح است و در مرحله چهارم برنام</w:t>
      </w:r>
      <w:r w:rsidRPr="00BD3123">
        <w:rPr>
          <w:rFonts w:cs="B Zar" w:hint="cs"/>
          <w:sz w:val="28"/>
          <w:szCs w:val="28"/>
          <w:rtl/>
          <w:lang w:bidi="fa-IR"/>
        </w:rPr>
        <w:softHyphen/>
        <w:t>ریزی مستقل و خوداتکای تدریس و اقدام به آن در موقعیت واقعی کلاس درس با پذیرش مسئولیت عواقب آن مورد نظر است. برنامه کارورزی لزوما به صورت سالیانه (منطبق با فرایند طبیعی عمل مدرسه) طراحی و اجرا می</w:t>
      </w:r>
      <w:r w:rsidRPr="00BD3123">
        <w:rPr>
          <w:rFonts w:cs="B Zar" w:hint="cs"/>
          <w:sz w:val="28"/>
          <w:szCs w:val="28"/>
          <w:rtl/>
          <w:lang w:bidi="fa-IR"/>
        </w:rPr>
        <w:softHyphen/>
        <w:t>شود و می</w:t>
      </w:r>
      <w:r w:rsidRPr="00BD3123">
        <w:rPr>
          <w:rFonts w:cs="B Zar" w:hint="cs"/>
          <w:sz w:val="28"/>
          <w:szCs w:val="28"/>
          <w:rtl/>
          <w:lang w:bidi="fa-IR"/>
        </w:rPr>
        <w:softHyphen/>
        <w:t>تواند دو ساله (در چهار نیمسال) یا سه ساله (در شش نیمسال) طراحی و اجرا شود. طراحی و اجرای برنامه به صورت چهار نیمسال به شرح جدول 1 است</w:t>
      </w:r>
      <w:r w:rsidRPr="00BD3123">
        <w:rPr>
          <w:rFonts w:cs="B Zar"/>
          <w:sz w:val="28"/>
          <w:szCs w:val="28"/>
          <w:vertAlign w:val="superscript"/>
          <w:rtl/>
          <w:lang w:bidi="fa-IR"/>
        </w:rPr>
        <w:footnoteReference w:id="4"/>
      </w:r>
      <w:r w:rsidRPr="00BD3123">
        <w:rPr>
          <w:rFonts w:cs="B Zar" w:hint="cs"/>
          <w:sz w:val="28"/>
          <w:szCs w:val="28"/>
          <w:rtl/>
          <w:lang w:bidi="fa-IR"/>
        </w:rPr>
        <w:t>.</w:t>
      </w:r>
    </w:p>
    <w:p w:rsidR="00BD3123" w:rsidRDefault="00BD3123" w:rsidP="00B803B8">
      <w:pPr>
        <w:bidi/>
        <w:spacing w:after="0"/>
        <w:jc w:val="both"/>
        <w:rPr>
          <w:rFonts w:cs="B Zar" w:hint="cs"/>
          <w:sz w:val="28"/>
          <w:szCs w:val="28"/>
          <w:rtl/>
        </w:rPr>
      </w:pPr>
    </w:p>
    <w:p w:rsidR="004C42CA" w:rsidRDefault="004C42CA" w:rsidP="004C42CA">
      <w:pPr>
        <w:bidi/>
        <w:spacing w:after="0" w:line="240" w:lineRule="auto"/>
        <w:jc w:val="both"/>
        <w:rPr>
          <w:rFonts w:cs="B Zar" w:hint="cs"/>
          <w:sz w:val="28"/>
          <w:szCs w:val="28"/>
          <w:rtl/>
        </w:rPr>
      </w:pPr>
    </w:p>
    <w:p w:rsidR="004C42CA" w:rsidRDefault="004C42CA" w:rsidP="004C42CA">
      <w:pPr>
        <w:bidi/>
        <w:spacing w:after="0" w:line="240" w:lineRule="auto"/>
        <w:jc w:val="both"/>
        <w:rPr>
          <w:rFonts w:cs="B Zar" w:hint="cs"/>
          <w:sz w:val="28"/>
          <w:szCs w:val="28"/>
          <w:rtl/>
        </w:rPr>
      </w:pPr>
    </w:p>
    <w:p w:rsidR="004C42CA" w:rsidRDefault="004C42CA" w:rsidP="004C42CA">
      <w:pPr>
        <w:bidi/>
        <w:spacing w:after="0" w:line="240" w:lineRule="auto"/>
        <w:jc w:val="both"/>
        <w:rPr>
          <w:rFonts w:cs="B Zar" w:hint="cs"/>
          <w:sz w:val="28"/>
          <w:szCs w:val="28"/>
          <w:rtl/>
        </w:rPr>
      </w:pPr>
    </w:p>
    <w:p w:rsidR="00BD3123" w:rsidRDefault="00BD3123" w:rsidP="00BD3123">
      <w:pPr>
        <w:bidi/>
        <w:jc w:val="both"/>
        <w:rPr>
          <w:rFonts w:cs="B Zar" w:hint="cs"/>
          <w:sz w:val="28"/>
          <w:szCs w:val="28"/>
          <w:rtl/>
        </w:rPr>
      </w:pPr>
    </w:p>
    <w:tbl>
      <w:tblPr>
        <w:bidiVisual/>
        <w:tblW w:w="8528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878"/>
        <w:gridCol w:w="995"/>
        <w:gridCol w:w="1098"/>
        <w:gridCol w:w="5557"/>
      </w:tblGrid>
      <w:tr w:rsidR="00BD3123" w:rsidRPr="00BD3123" w:rsidTr="004C42CA">
        <w:trPr>
          <w:trHeight w:val="882"/>
          <w:jc w:val="center"/>
        </w:trPr>
        <w:tc>
          <w:tcPr>
            <w:tcW w:w="878" w:type="dxa"/>
            <w:tcBorders>
              <w:top w:val="single" w:sz="12" w:space="0" w:color="000000"/>
              <w:left w:val="single" w:sz="12" w:space="0" w:color="000000"/>
              <w:bottom w:val="single" w:sz="18" w:space="0" w:color="auto"/>
              <w:right w:val="single" w:sz="8" w:space="0" w:color="000000"/>
            </w:tcBorders>
            <w:shd w:val="clear" w:color="auto" w:fill="E6E6E6"/>
            <w:vAlign w:val="center"/>
            <w:hideMark/>
          </w:tcPr>
          <w:p w:rsidR="00BD3123" w:rsidRPr="00BD3123" w:rsidRDefault="00BD3123" w:rsidP="00BD312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</w:rPr>
            </w:pPr>
            <w:r w:rsidRPr="00BD3123"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lastRenderedPageBreak/>
              <w:t>نیمسال</w:t>
            </w:r>
            <w:r w:rsidRPr="00BD3123">
              <w:rPr>
                <w:rFonts w:ascii="Times New Roman" w:eastAsia="Times New Roman" w:hAnsi="Times New Roman" w:cs="B Zar"/>
                <w:sz w:val="24"/>
                <w:szCs w:val="24"/>
                <w:vertAlign w:val="superscript"/>
                <w:rtl/>
              </w:rPr>
              <w:footnoteReference w:id="5"/>
            </w:r>
          </w:p>
        </w:tc>
        <w:tc>
          <w:tcPr>
            <w:tcW w:w="995" w:type="dxa"/>
            <w:tcBorders>
              <w:top w:val="single" w:sz="12" w:space="0" w:color="000000"/>
              <w:left w:val="single" w:sz="8" w:space="0" w:color="000000"/>
              <w:bottom w:val="single" w:sz="18" w:space="0" w:color="auto"/>
              <w:right w:val="double" w:sz="4" w:space="0" w:color="auto"/>
            </w:tcBorders>
            <w:shd w:val="clear" w:color="auto" w:fill="E6E6E6"/>
            <w:vAlign w:val="center"/>
            <w:hideMark/>
          </w:tcPr>
          <w:p w:rsidR="00BD3123" w:rsidRPr="00BD3123" w:rsidRDefault="00BD3123" w:rsidP="00BD312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</w:rPr>
            </w:pPr>
            <w:r w:rsidRPr="00BD3123">
              <w:rPr>
                <w:rFonts w:ascii="Times New Roman" w:eastAsia="Times New Roman" w:hAnsi="Times New Roman" w:cs="B Zar"/>
                <w:sz w:val="24"/>
                <w:szCs w:val="24"/>
                <w:rtl/>
              </w:rPr>
              <w:t>مراحل کارورزی</w:t>
            </w:r>
          </w:p>
        </w:tc>
        <w:tc>
          <w:tcPr>
            <w:tcW w:w="1098" w:type="dxa"/>
            <w:tcBorders>
              <w:top w:val="single" w:sz="12" w:space="0" w:color="000000"/>
              <w:left w:val="double" w:sz="4" w:space="0" w:color="auto"/>
              <w:right w:val="double" w:sz="4" w:space="0" w:color="auto"/>
            </w:tcBorders>
            <w:shd w:val="clear" w:color="auto" w:fill="E6E6E6"/>
            <w:vAlign w:val="center"/>
            <w:hideMark/>
          </w:tcPr>
          <w:p w:rsidR="00BD3123" w:rsidRPr="00BD3123" w:rsidRDefault="00BD3123" w:rsidP="00BD312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</w:rPr>
            </w:pPr>
            <w:r w:rsidRPr="00BD3123"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 xml:space="preserve">ماهیت عمل </w:t>
            </w:r>
          </w:p>
        </w:tc>
        <w:tc>
          <w:tcPr>
            <w:tcW w:w="5557" w:type="dxa"/>
            <w:tcBorders>
              <w:top w:val="single" w:sz="12" w:space="0" w:color="000000"/>
              <w:left w:val="double" w:sz="4" w:space="0" w:color="auto"/>
              <w:bottom w:val="single" w:sz="18" w:space="0" w:color="auto"/>
              <w:right w:val="single" w:sz="12" w:space="0" w:color="000000"/>
            </w:tcBorders>
            <w:shd w:val="clear" w:color="auto" w:fill="E6E6E6"/>
            <w:vAlign w:val="center"/>
            <w:hideMark/>
          </w:tcPr>
          <w:p w:rsidR="00BD3123" w:rsidRPr="00BD3123" w:rsidRDefault="00BD3123" w:rsidP="00BD312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</w:rPr>
            </w:pPr>
            <w:r w:rsidRPr="00BD3123">
              <w:rPr>
                <w:rFonts w:ascii="Times New Roman" w:eastAsia="Times New Roman" w:hAnsi="Times New Roman" w:cs="B Zar"/>
                <w:sz w:val="24"/>
                <w:szCs w:val="24"/>
                <w:rtl/>
              </w:rPr>
              <w:t>انتظارات كلي در برنامه</w:t>
            </w:r>
            <w:r w:rsidRPr="00BD3123"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 xml:space="preserve"> </w:t>
            </w:r>
            <w:r w:rsidRPr="00BD3123">
              <w:rPr>
                <w:rFonts w:ascii="Times New Roman" w:eastAsia="Times New Roman" w:hAnsi="Times New Roman" w:cs="B Zar"/>
                <w:sz w:val="24"/>
                <w:szCs w:val="24"/>
                <w:rtl/>
              </w:rPr>
              <w:t>کارورزي</w:t>
            </w:r>
          </w:p>
        </w:tc>
      </w:tr>
      <w:tr w:rsidR="00BD3123" w:rsidRPr="00BD3123" w:rsidTr="004C42CA">
        <w:trPr>
          <w:trHeight w:val="898"/>
          <w:jc w:val="center"/>
        </w:trPr>
        <w:tc>
          <w:tcPr>
            <w:tcW w:w="87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D3123" w:rsidRPr="00BD3123" w:rsidRDefault="00BD3123" w:rsidP="004C42CA">
            <w:pPr>
              <w:bidi/>
              <w:spacing w:after="0"/>
              <w:ind w:left="26" w:right="-192"/>
              <w:jc w:val="center"/>
              <w:rPr>
                <w:rFonts w:ascii="Times New Roman" w:eastAsia="Times New Roman" w:hAnsi="Times New Roman" w:cs="B Zar"/>
                <w:b/>
                <w:bCs/>
                <w:sz w:val="24"/>
                <w:szCs w:val="24"/>
              </w:rPr>
            </w:pPr>
            <w:r w:rsidRPr="00BD3123">
              <w:rPr>
                <w:rFonts w:ascii="Times New Roman" w:eastAsia="Times New Roman" w:hAnsi="Times New Roman" w:cs="B Zar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auto"/>
            </w:tcBorders>
            <w:vAlign w:val="center"/>
          </w:tcPr>
          <w:p w:rsidR="00BD3123" w:rsidRPr="00BD3123" w:rsidRDefault="00BD3123" w:rsidP="00BD312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  <w:r w:rsidRPr="00BD3123">
              <w:rPr>
                <w:rFonts w:ascii="Times New Roman" w:eastAsia="Times New Roman" w:hAnsi="Times New Roman" w:cs="B Zar"/>
                <w:sz w:val="24"/>
                <w:szCs w:val="24"/>
                <w:rtl/>
              </w:rPr>
              <w:t>کارورزی</w:t>
            </w:r>
          </w:p>
          <w:p w:rsidR="00BD3123" w:rsidRPr="00BD3123" w:rsidRDefault="00BD3123" w:rsidP="00BD312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  <w:r w:rsidRPr="00BD3123"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>1</w:t>
            </w:r>
          </w:p>
          <w:p w:rsidR="00BD3123" w:rsidRPr="00BD3123" w:rsidRDefault="00BD3123" w:rsidP="00BD312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vAlign w:val="center"/>
            <w:hideMark/>
          </w:tcPr>
          <w:p w:rsidR="00BD3123" w:rsidRPr="00BD3123" w:rsidRDefault="00BD3123" w:rsidP="00BD312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</w:rPr>
            </w:pPr>
            <w:r w:rsidRPr="00BD3123"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 xml:space="preserve"> </w:t>
            </w:r>
            <w:r w:rsidRPr="00BD3123">
              <w:rPr>
                <w:rFonts w:ascii="Times New Roman" w:eastAsia="Times New Roman" w:hAnsi="Times New Roman" w:cs="B Zar"/>
                <w:sz w:val="24"/>
                <w:szCs w:val="24"/>
                <w:rtl/>
              </w:rPr>
              <w:t xml:space="preserve"> </w:t>
            </w:r>
            <w:r w:rsidRPr="00BD3123">
              <w:rPr>
                <w:rFonts w:ascii="Times New Roman" w:eastAsia="Times New Roman" w:hAnsi="Times New Roman" w:cs="B Zar"/>
                <w:spacing w:val="-6"/>
                <w:sz w:val="24"/>
                <w:szCs w:val="24"/>
                <w:rtl/>
              </w:rPr>
              <w:t xml:space="preserve">همیاری </w:t>
            </w:r>
            <w:r w:rsidRPr="00BD3123">
              <w:rPr>
                <w:rFonts w:ascii="Times New Roman" w:eastAsia="Times New Roman" w:hAnsi="Times New Roman" w:cs="B Zar" w:hint="cs"/>
                <w:spacing w:val="-6"/>
                <w:sz w:val="24"/>
                <w:szCs w:val="24"/>
                <w:rtl/>
              </w:rPr>
              <w:t xml:space="preserve">/ </w:t>
            </w:r>
            <w:r w:rsidRPr="00BD3123">
              <w:rPr>
                <w:rFonts w:ascii="Times New Roman" w:eastAsia="Times New Roman" w:hAnsi="Times New Roman" w:cs="B Zar"/>
                <w:spacing w:val="-6"/>
                <w:sz w:val="24"/>
                <w:szCs w:val="24"/>
                <w:rtl/>
              </w:rPr>
              <w:t xml:space="preserve"> دستیاری</w:t>
            </w:r>
            <w:r w:rsidRPr="00BD3123">
              <w:rPr>
                <w:rFonts w:ascii="Times New Roman" w:eastAsia="Times New Roman" w:hAnsi="Times New Roman" w:cs="B Zar" w:hint="cs"/>
                <w:spacing w:val="-6"/>
                <w:sz w:val="24"/>
                <w:szCs w:val="24"/>
                <w:rtl/>
              </w:rPr>
              <w:t xml:space="preserve"> /</w:t>
            </w:r>
            <w:r w:rsidRPr="00BD3123">
              <w:rPr>
                <w:rFonts w:ascii="Times New Roman" w:eastAsia="Times New Roman" w:hAnsi="Times New Roman" w:cs="B Zar"/>
                <w:sz w:val="24"/>
                <w:szCs w:val="24"/>
                <w:rtl/>
              </w:rPr>
              <w:t xml:space="preserve"> معلمیاری</w:t>
            </w:r>
          </w:p>
        </w:tc>
        <w:tc>
          <w:tcPr>
            <w:tcW w:w="5557" w:type="dxa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BD3123" w:rsidRPr="00BD3123" w:rsidRDefault="00BD3123" w:rsidP="00BD3123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  <w:r w:rsidRPr="00BD3123">
              <w:rPr>
                <w:rFonts w:ascii="Times New Roman" w:eastAsia="Times New Roman" w:hAnsi="Times New Roman" w:cs="B Zar"/>
                <w:sz w:val="24"/>
                <w:szCs w:val="24"/>
                <w:rtl/>
              </w:rPr>
              <w:t>مساله شناسی</w:t>
            </w:r>
            <w:r w:rsidRPr="00BD3123"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>:</w:t>
            </w:r>
          </w:p>
          <w:p w:rsidR="00BD3123" w:rsidRPr="00BD3123" w:rsidRDefault="00BD3123" w:rsidP="00BD3123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  <w:r w:rsidRPr="00BD3123">
              <w:rPr>
                <w:rFonts w:ascii="Times New Roman" w:eastAsia="Times New Roman" w:hAnsi="Times New Roman" w:cs="B Zar"/>
                <w:sz w:val="24"/>
                <w:szCs w:val="24"/>
                <w:rtl/>
              </w:rPr>
              <w:t xml:space="preserve"> مشاهده و جمع آوری اطلاعات و </w:t>
            </w:r>
            <w:r w:rsidRPr="00BD3123"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 xml:space="preserve">تهیه گزارش مستند از رویداد های آموزشی و تربیتی در سطح مدرسه و کلاس درس </w:t>
            </w:r>
          </w:p>
          <w:p w:rsidR="00BD3123" w:rsidRPr="00BD3123" w:rsidRDefault="00BD3123" w:rsidP="00BD3123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  <w:r w:rsidRPr="00BD3123"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>تحلیل و تفسیر موقعیت های تربیتی</w:t>
            </w:r>
            <w:r w:rsidRPr="00BD3123">
              <w:rPr>
                <w:rFonts w:ascii="Times New Roman" w:eastAsia="Times New Roman" w:hAnsi="Times New Roman" w:cs="B Zar" w:hint="cs"/>
                <w:sz w:val="24"/>
                <w:szCs w:val="24"/>
                <w:rtl/>
                <w:lang w:bidi="fa-IR"/>
              </w:rPr>
              <w:t>/</w:t>
            </w:r>
            <w:r w:rsidRPr="00BD3123"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 xml:space="preserve"> آموزشی و ارزیابی اعتبارو تأثیر گذاری راه حل های بکارگرفته شده توسط معلم بر اساس شواهد علمی</w:t>
            </w:r>
          </w:p>
          <w:p w:rsidR="00BD3123" w:rsidRPr="00BD3123" w:rsidRDefault="00BD3123" w:rsidP="00BD3123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  <w:r w:rsidRPr="00BD3123"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>ارائه راه حل و آزمون راه حل ها با نظارت معلم راهنما</w:t>
            </w:r>
          </w:p>
          <w:p w:rsidR="00BD3123" w:rsidRPr="00BD3123" w:rsidRDefault="00BD3123" w:rsidP="00BD3123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Zar"/>
                <w:sz w:val="24"/>
                <w:szCs w:val="24"/>
              </w:rPr>
            </w:pPr>
          </w:p>
        </w:tc>
      </w:tr>
      <w:tr w:rsidR="00BD3123" w:rsidRPr="00BD3123" w:rsidTr="004C42CA">
        <w:trPr>
          <w:jc w:val="center"/>
        </w:trPr>
        <w:tc>
          <w:tcPr>
            <w:tcW w:w="87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D3123" w:rsidRPr="00BD3123" w:rsidRDefault="00BD3123" w:rsidP="004C42CA">
            <w:pPr>
              <w:bidi/>
              <w:spacing w:after="0"/>
              <w:ind w:left="26" w:right="-192"/>
              <w:jc w:val="center"/>
              <w:rPr>
                <w:rFonts w:ascii="Times New Roman" w:eastAsia="Times New Roman" w:hAnsi="Times New Roman" w:cs="B Zar"/>
                <w:b/>
                <w:bCs/>
                <w:sz w:val="24"/>
                <w:szCs w:val="24"/>
              </w:rPr>
            </w:pPr>
            <w:r w:rsidRPr="00BD3123">
              <w:rPr>
                <w:rFonts w:ascii="Times New Roman" w:eastAsia="Times New Roman" w:hAnsi="Times New Roman" w:cs="B Zar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auto"/>
            </w:tcBorders>
            <w:vAlign w:val="center"/>
          </w:tcPr>
          <w:p w:rsidR="00BD3123" w:rsidRPr="00BD3123" w:rsidRDefault="00BD3123" w:rsidP="00BD312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pacing w:val="-10"/>
                <w:sz w:val="24"/>
                <w:szCs w:val="24"/>
                <w:rtl/>
              </w:rPr>
            </w:pPr>
            <w:r w:rsidRPr="00BD3123">
              <w:rPr>
                <w:rFonts w:ascii="Times New Roman" w:eastAsia="Times New Roman" w:hAnsi="Times New Roman" w:cs="B Zar"/>
                <w:spacing w:val="-10"/>
                <w:sz w:val="24"/>
                <w:szCs w:val="24"/>
                <w:rtl/>
              </w:rPr>
              <w:t>کارورزی</w:t>
            </w:r>
          </w:p>
          <w:p w:rsidR="00BD3123" w:rsidRPr="00BD3123" w:rsidRDefault="00BD3123" w:rsidP="00BD312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pacing w:val="-10"/>
                <w:sz w:val="24"/>
                <w:szCs w:val="24"/>
                <w:rtl/>
              </w:rPr>
            </w:pPr>
            <w:r w:rsidRPr="00BD3123">
              <w:rPr>
                <w:rFonts w:ascii="Times New Roman" w:eastAsia="Times New Roman" w:hAnsi="Times New Roman" w:cs="B Zar" w:hint="cs"/>
                <w:spacing w:val="-10"/>
                <w:sz w:val="24"/>
                <w:szCs w:val="24"/>
                <w:rtl/>
              </w:rPr>
              <w:t>2</w:t>
            </w:r>
          </w:p>
          <w:p w:rsidR="00BD3123" w:rsidRPr="00BD3123" w:rsidRDefault="00BD3123" w:rsidP="00BD312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pacing w:val="-10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vAlign w:val="center"/>
            <w:hideMark/>
          </w:tcPr>
          <w:p w:rsidR="00BD3123" w:rsidRPr="00BD3123" w:rsidRDefault="00BD3123" w:rsidP="00BD312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pacing w:val="-10"/>
                <w:sz w:val="24"/>
                <w:szCs w:val="24"/>
                <w:rtl/>
              </w:rPr>
            </w:pPr>
            <w:r w:rsidRPr="00BD3123">
              <w:rPr>
                <w:rFonts w:ascii="Times New Roman" w:eastAsia="Times New Roman" w:hAnsi="Times New Roman" w:cs="B Zar" w:hint="cs"/>
                <w:spacing w:val="-10"/>
                <w:sz w:val="24"/>
                <w:szCs w:val="24"/>
                <w:rtl/>
              </w:rPr>
              <w:t>معلم</w:t>
            </w:r>
            <w:r w:rsidRPr="00BD3123">
              <w:rPr>
                <w:rFonts w:ascii="Times New Roman" w:eastAsia="Times New Roman" w:hAnsi="Times New Roman" w:cs="B Zar"/>
                <w:spacing w:val="-10"/>
                <w:sz w:val="24"/>
                <w:szCs w:val="24"/>
                <w:rtl/>
              </w:rPr>
              <w:softHyphen/>
            </w:r>
            <w:r w:rsidRPr="00BD3123">
              <w:rPr>
                <w:rFonts w:ascii="Times New Roman" w:eastAsia="Times New Roman" w:hAnsi="Times New Roman" w:cs="B Zar" w:hint="cs"/>
                <w:spacing w:val="-10"/>
                <w:sz w:val="24"/>
                <w:szCs w:val="24"/>
                <w:rtl/>
              </w:rPr>
              <w:t xml:space="preserve">یاری/  </w:t>
            </w:r>
            <w:r w:rsidRPr="00BD3123">
              <w:rPr>
                <w:rFonts w:ascii="Times New Roman" w:eastAsia="Times New Roman" w:hAnsi="Times New Roman" w:cs="B Zar"/>
                <w:spacing w:val="-10"/>
                <w:sz w:val="24"/>
                <w:szCs w:val="24"/>
                <w:rtl/>
              </w:rPr>
              <w:t>مشارکت در تدریس</w:t>
            </w:r>
          </w:p>
          <w:p w:rsidR="00BD3123" w:rsidRPr="00BD3123" w:rsidRDefault="00BD3123" w:rsidP="00BD312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</w:rPr>
            </w:pPr>
          </w:p>
        </w:tc>
        <w:tc>
          <w:tcPr>
            <w:tcW w:w="5557" w:type="dxa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BD3123" w:rsidRPr="00BD3123" w:rsidRDefault="00BD3123" w:rsidP="00BD3123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Zar"/>
                <w:spacing w:val="-10"/>
                <w:sz w:val="24"/>
                <w:szCs w:val="24"/>
                <w:rtl/>
              </w:rPr>
            </w:pPr>
            <w:r w:rsidRPr="00BD3123">
              <w:rPr>
                <w:rFonts w:ascii="Times New Roman" w:eastAsia="Times New Roman" w:hAnsi="Times New Roman" w:cs="B Zar" w:hint="cs"/>
                <w:spacing w:val="-10"/>
                <w:sz w:val="24"/>
                <w:szCs w:val="24"/>
                <w:rtl/>
              </w:rPr>
              <w:t xml:space="preserve">مطالعه موقعیت آموزشی و/ تربیتی شناسایی نیاز (فردی/ هدایت گروه های کوچک) برنامه ریزی، تدوین، اجرا و ارزیابی نتایج با نظارت معلم راهنما </w:t>
            </w:r>
          </w:p>
          <w:p w:rsidR="00BD3123" w:rsidRPr="00BD3123" w:rsidRDefault="00BD3123" w:rsidP="00BD3123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Zar"/>
                <w:spacing w:val="-10"/>
                <w:sz w:val="24"/>
                <w:szCs w:val="24"/>
                <w:rtl/>
              </w:rPr>
            </w:pPr>
            <w:r w:rsidRPr="00BD3123">
              <w:rPr>
                <w:rFonts w:ascii="Times New Roman" w:eastAsia="Times New Roman" w:hAnsi="Times New Roman" w:cs="B Zar" w:hint="cs"/>
                <w:spacing w:val="-10"/>
                <w:sz w:val="24"/>
                <w:szCs w:val="24"/>
                <w:rtl/>
              </w:rPr>
              <w:t xml:space="preserve">ارائه یافته ها در </w:t>
            </w:r>
            <w:r w:rsidRPr="00BD3123">
              <w:rPr>
                <w:rFonts w:ascii="Times New Roman" w:eastAsia="Times New Roman" w:hAnsi="Times New Roman" w:cs="B Zar"/>
                <w:spacing w:val="-10"/>
                <w:sz w:val="24"/>
                <w:szCs w:val="24"/>
                <w:rtl/>
              </w:rPr>
              <w:t>کارگاه هم اندیش</w:t>
            </w:r>
            <w:r w:rsidRPr="00BD3123">
              <w:rPr>
                <w:rFonts w:ascii="Times New Roman" w:eastAsia="Times New Roman" w:hAnsi="Times New Roman" w:cs="B Zar" w:hint="cs"/>
                <w:spacing w:val="-10"/>
                <w:sz w:val="24"/>
                <w:szCs w:val="24"/>
                <w:rtl/>
              </w:rPr>
              <w:t>ی</w:t>
            </w:r>
          </w:p>
          <w:p w:rsidR="00BD3123" w:rsidRPr="00BD3123" w:rsidRDefault="00BD3123" w:rsidP="00BD3123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Zar"/>
                <w:sz w:val="24"/>
                <w:szCs w:val="24"/>
                <w:rtl/>
                <w:lang w:bidi="fa-IR"/>
              </w:rPr>
            </w:pPr>
          </w:p>
        </w:tc>
      </w:tr>
      <w:tr w:rsidR="00BD3123" w:rsidRPr="00BD3123" w:rsidTr="004C42CA">
        <w:trPr>
          <w:trHeight w:val="790"/>
          <w:jc w:val="center"/>
        </w:trPr>
        <w:tc>
          <w:tcPr>
            <w:tcW w:w="87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D3123" w:rsidRPr="00BD3123" w:rsidRDefault="00BD3123" w:rsidP="004C42CA">
            <w:pPr>
              <w:bidi/>
              <w:spacing w:after="0"/>
              <w:ind w:left="26" w:right="-192"/>
              <w:jc w:val="center"/>
              <w:rPr>
                <w:rFonts w:ascii="Times New Roman" w:eastAsia="Times New Roman" w:hAnsi="Times New Roman" w:cs="B Zar"/>
                <w:b/>
                <w:bCs/>
                <w:sz w:val="24"/>
                <w:szCs w:val="24"/>
              </w:rPr>
            </w:pPr>
            <w:r w:rsidRPr="00BD3123">
              <w:rPr>
                <w:rFonts w:ascii="Times New Roman" w:eastAsia="Times New Roman" w:hAnsi="Times New Roman" w:cs="B Zar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auto"/>
            </w:tcBorders>
            <w:vAlign w:val="center"/>
          </w:tcPr>
          <w:p w:rsidR="00BD3123" w:rsidRPr="00BD3123" w:rsidRDefault="00BD3123" w:rsidP="00BD312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  <w:r w:rsidRPr="00BD3123">
              <w:rPr>
                <w:rFonts w:ascii="Times New Roman" w:eastAsia="Times New Roman" w:hAnsi="Times New Roman" w:cs="B Zar"/>
                <w:sz w:val="24"/>
                <w:szCs w:val="24"/>
                <w:rtl/>
              </w:rPr>
              <w:t>کارورزی</w:t>
            </w:r>
          </w:p>
          <w:p w:rsidR="00BD3123" w:rsidRPr="00BD3123" w:rsidRDefault="00BD3123" w:rsidP="00BD312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  <w:r w:rsidRPr="00BD3123"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>3</w:t>
            </w:r>
          </w:p>
          <w:p w:rsidR="00BD3123" w:rsidRPr="00BD3123" w:rsidRDefault="00BD3123" w:rsidP="00BD312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vAlign w:val="center"/>
            <w:hideMark/>
          </w:tcPr>
          <w:p w:rsidR="00BD3123" w:rsidRPr="00BD3123" w:rsidRDefault="00BD3123" w:rsidP="00BD312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  <w:r w:rsidRPr="00BD3123">
              <w:rPr>
                <w:rFonts w:ascii="Times New Roman" w:eastAsia="Times New Roman" w:hAnsi="Times New Roman" w:cs="B Zar"/>
                <w:sz w:val="24"/>
                <w:szCs w:val="24"/>
                <w:rtl/>
              </w:rPr>
              <w:t xml:space="preserve">تدریس آزمایشی </w:t>
            </w:r>
          </w:p>
        </w:tc>
        <w:tc>
          <w:tcPr>
            <w:tcW w:w="5557" w:type="dxa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BD3123" w:rsidRPr="00BD3123" w:rsidRDefault="00BD3123" w:rsidP="00BD3123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  <w:r w:rsidRPr="00BD3123"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>شناسایی مسئله برنامه ریزی، طراحی فرصت های یادگیری/تولید یک واحد یادگیری/ اجرا و ارزیابی نتایج آن (حل مسئله) در قالب اقدام پژوهی</w:t>
            </w:r>
          </w:p>
          <w:p w:rsidR="00BD3123" w:rsidRPr="00BD3123" w:rsidRDefault="00BD3123" w:rsidP="00BD3123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Zar"/>
                <w:spacing w:val="-10"/>
                <w:sz w:val="24"/>
                <w:szCs w:val="24"/>
                <w:rtl/>
              </w:rPr>
            </w:pPr>
            <w:r w:rsidRPr="00BD3123"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 xml:space="preserve">ارائه یافته ها و دفاع از آن در </w:t>
            </w:r>
            <w:r w:rsidRPr="00BD3123">
              <w:rPr>
                <w:rFonts w:ascii="Times New Roman" w:eastAsia="Times New Roman" w:hAnsi="Times New Roman" w:cs="B Zar"/>
                <w:spacing w:val="-10"/>
                <w:sz w:val="24"/>
                <w:szCs w:val="24"/>
                <w:rtl/>
              </w:rPr>
              <w:t xml:space="preserve">کارگاه هم اندیشی </w:t>
            </w:r>
          </w:p>
          <w:p w:rsidR="00BD3123" w:rsidRPr="00BD3123" w:rsidRDefault="00BD3123" w:rsidP="00BD3123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Zar"/>
                <w:spacing w:val="-10"/>
                <w:sz w:val="24"/>
                <w:szCs w:val="24"/>
                <w:rtl/>
              </w:rPr>
            </w:pPr>
            <w:r w:rsidRPr="00BD3123">
              <w:rPr>
                <w:rFonts w:ascii="Times New Roman" w:eastAsia="Times New Roman" w:hAnsi="Times New Roman" w:cs="B Zar" w:hint="cs"/>
                <w:spacing w:val="-10"/>
                <w:sz w:val="24"/>
                <w:szCs w:val="24"/>
                <w:rtl/>
              </w:rPr>
              <w:t xml:space="preserve">پذیرش مسئولیت تدریس و اداره کلاس/ گروه دانش آموزی  و ارائه گزارش عملکرد </w:t>
            </w:r>
          </w:p>
          <w:p w:rsidR="00BD3123" w:rsidRPr="00BD3123" w:rsidRDefault="00BD3123" w:rsidP="00BD3123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Zar"/>
                <w:sz w:val="24"/>
                <w:szCs w:val="24"/>
              </w:rPr>
            </w:pPr>
          </w:p>
        </w:tc>
      </w:tr>
      <w:tr w:rsidR="00BD3123" w:rsidRPr="00BD3123" w:rsidTr="004C42CA">
        <w:trPr>
          <w:trHeight w:val="960"/>
          <w:jc w:val="center"/>
        </w:trPr>
        <w:tc>
          <w:tcPr>
            <w:tcW w:w="878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:rsidR="00BD3123" w:rsidRPr="00BD3123" w:rsidRDefault="00BD3123" w:rsidP="004C42CA">
            <w:pPr>
              <w:bidi/>
              <w:spacing w:after="0"/>
              <w:ind w:left="26" w:right="-192"/>
              <w:jc w:val="center"/>
              <w:rPr>
                <w:rFonts w:ascii="Times New Roman" w:eastAsia="Times New Roman" w:hAnsi="Times New Roman" w:cs="B Zar"/>
                <w:b/>
                <w:bCs/>
                <w:sz w:val="24"/>
                <w:szCs w:val="24"/>
              </w:rPr>
            </w:pPr>
            <w:r w:rsidRPr="00BD3123">
              <w:rPr>
                <w:rFonts w:ascii="Times New Roman" w:eastAsia="Times New Roman" w:hAnsi="Times New Roman" w:cs="B Zar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double" w:sz="4" w:space="0" w:color="auto"/>
            </w:tcBorders>
            <w:vAlign w:val="center"/>
          </w:tcPr>
          <w:p w:rsidR="00BD3123" w:rsidRPr="00BD3123" w:rsidRDefault="00BD3123" w:rsidP="00BD312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  <w:r w:rsidRPr="00BD3123">
              <w:rPr>
                <w:rFonts w:ascii="Times New Roman" w:eastAsia="Times New Roman" w:hAnsi="Times New Roman" w:cs="B Zar"/>
                <w:sz w:val="24"/>
                <w:szCs w:val="24"/>
                <w:rtl/>
              </w:rPr>
              <w:t>کارورزی</w:t>
            </w:r>
          </w:p>
          <w:p w:rsidR="00BD3123" w:rsidRPr="00BD3123" w:rsidRDefault="00BD3123" w:rsidP="00BD312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  <w:r w:rsidRPr="00BD3123"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>4</w:t>
            </w:r>
          </w:p>
          <w:p w:rsidR="00BD3123" w:rsidRPr="00BD3123" w:rsidRDefault="00BD3123" w:rsidP="00BD312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8" w:space="0" w:color="000000"/>
              <w:left w:val="double" w:sz="4" w:space="0" w:color="auto"/>
              <w:bottom w:val="single" w:sz="12" w:space="0" w:color="000000"/>
              <w:right w:val="double" w:sz="4" w:space="0" w:color="auto"/>
            </w:tcBorders>
            <w:vAlign w:val="center"/>
            <w:hideMark/>
          </w:tcPr>
          <w:p w:rsidR="00BD3123" w:rsidRPr="00BD3123" w:rsidRDefault="00BD3123" w:rsidP="00BD312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  <w:r w:rsidRPr="00BD3123">
              <w:rPr>
                <w:rFonts w:ascii="Times New Roman" w:eastAsia="Times New Roman" w:hAnsi="Times New Roman" w:cs="B Zar"/>
                <w:sz w:val="24"/>
                <w:szCs w:val="24"/>
                <w:rtl/>
              </w:rPr>
              <w:t>تدریس مستقل</w:t>
            </w:r>
          </w:p>
          <w:p w:rsidR="00BD3123" w:rsidRPr="00BD3123" w:rsidRDefault="00BD3123" w:rsidP="00BD312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</w:rPr>
            </w:pPr>
          </w:p>
        </w:tc>
        <w:tc>
          <w:tcPr>
            <w:tcW w:w="5557" w:type="dxa"/>
            <w:tcBorders>
              <w:top w:val="single" w:sz="8" w:space="0" w:color="000000"/>
              <w:left w:val="double" w:sz="4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D3123" w:rsidRPr="00BD3123" w:rsidRDefault="00BD3123" w:rsidP="00BD3123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  <w:r w:rsidRPr="00BD3123"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 xml:space="preserve">تحلیل موقعیت مدرسه/ کلاس درس/ دانش آموز- تهیه برنامه سالانه، تولید واحد های یادگیری، اجرا و ارزیابی نتایج آن به جهت میزان تأثیر گذاری بر یادگیری دانش آموزان به صورت مستقل </w:t>
            </w:r>
          </w:p>
          <w:p w:rsidR="00BD3123" w:rsidRPr="00BD3123" w:rsidRDefault="00BD3123" w:rsidP="00BD3123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Zar"/>
                <w:spacing w:val="-10"/>
                <w:sz w:val="24"/>
                <w:szCs w:val="24"/>
                <w:rtl/>
              </w:rPr>
            </w:pPr>
            <w:r w:rsidRPr="00BD3123"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 xml:space="preserve">ارائه تجربیات در </w:t>
            </w:r>
            <w:r w:rsidRPr="00BD3123">
              <w:rPr>
                <w:rFonts w:ascii="Times New Roman" w:eastAsia="Times New Roman" w:hAnsi="Times New Roman" w:cs="B Zar"/>
                <w:spacing w:val="-10"/>
                <w:sz w:val="24"/>
                <w:szCs w:val="24"/>
                <w:rtl/>
              </w:rPr>
              <w:t>کارگاه هم اندیشی</w:t>
            </w:r>
            <w:r w:rsidRPr="00BD3123">
              <w:rPr>
                <w:rFonts w:ascii="Times New Roman" w:eastAsia="Times New Roman" w:hAnsi="Times New Roman" w:cs="B Zar" w:hint="cs"/>
                <w:spacing w:val="-10"/>
                <w:sz w:val="24"/>
                <w:szCs w:val="24"/>
                <w:rtl/>
              </w:rPr>
              <w:t xml:space="preserve"> و به مشارکت گذاشتن یافته ها</w:t>
            </w:r>
          </w:p>
          <w:p w:rsidR="00BD3123" w:rsidRPr="00BD3123" w:rsidRDefault="00BD3123" w:rsidP="00BD3123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Zar"/>
                <w:sz w:val="24"/>
                <w:szCs w:val="24"/>
                <w:rtl/>
                <w:lang w:bidi="fa-IR"/>
              </w:rPr>
            </w:pPr>
            <w:r w:rsidRPr="00BD3123">
              <w:rPr>
                <w:rFonts w:ascii="Times New Roman" w:eastAsia="Times New Roman" w:hAnsi="Times New Roman" w:cs="B Zar" w:hint="cs"/>
                <w:sz w:val="24"/>
                <w:szCs w:val="24"/>
                <w:rtl/>
                <w:lang w:bidi="fa-IR"/>
              </w:rPr>
              <w:t>تحلیل عملکرد خود در طول دوره کارورزی و دفاع از توانایی های حرف‏ای  کسب شده به همراه ارائه مستندات از مجموعه فعالیت ها در طول دوره آموزشی</w:t>
            </w:r>
          </w:p>
        </w:tc>
      </w:tr>
    </w:tbl>
    <w:p w:rsidR="00BD3123" w:rsidRDefault="00BD3123" w:rsidP="00BD3123">
      <w:pPr>
        <w:bidi/>
        <w:rPr>
          <w:rFonts w:cs="B Zar" w:hint="cs"/>
          <w:sz w:val="28"/>
          <w:szCs w:val="28"/>
          <w:rtl/>
        </w:rPr>
      </w:pPr>
    </w:p>
    <w:p w:rsidR="00BD3123" w:rsidRDefault="00BD3123" w:rsidP="00BD3123">
      <w:pPr>
        <w:bidi/>
        <w:rPr>
          <w:rFonts w:cs="B Zar" w:hint="cs"/>
          <w:sz w:val="28"/>
          <w:szCs w:val="28"/>
          <w:rtl/>
        </w:rPr>
      </w:pPr>
    </w:p>
    <w:sectPr w:rsidR="00BD3123"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39F2" w:rsidRDefault="00DD39F2" w:rsidP="00BD3123">
      <w:pPr>
        <w:spacing w:after="0" w:line="240" w:lineRule="auto"/>
      </w:pPr>
      <w:r>
        <w:separator/>
      </w:r>
    </w:p>
  </w:endnote>
  <w:endnote w:type="continuationSeparator" w:id="0">
    <w:p w:rsidR="00DD39F2" w:rsidRDefault="00DD39F2" w:rsidP="00BD31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0319534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803B8" w:rsidRDefault="00B803B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3294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803B8" w:rsidRDefault="00B803B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39F2" w:rsidRDefault="00DD39F2" w:rsidP="00BD3123">
      <w:pPr>
        <w:spacing w:after="0" w:line="240" w:lineRule="auto"/>
      </w:pPr>
      <w:r>
        <w:separator/>
      </w:r>
    </w:p>
  </w:footnote>
  <w:footnote w:type="continuationSeparator" w:id="0">
    <w:p w:rsidR="00DD39F2" w:rsidRDefault="00DD39F2" w:rsidP="00BD3123">
      <w:pPr>
        <w:spacing w:after="0" w:line="240" w:lineRule="auto"/>
      </w:pPr>
      <w:r>
        <w:continuationSeparator/>
      </w:r>
    </w:p>
  </w:footnote>
  <w:footnote w:id="1">
    <w:p w:rsidR="00BD3123" w:rsidRPr="00B803B8" w:rsidRDefault="00BD3123" w:rsidP="00116C36">
      <w:pPr>
        <w:pStyle w:val="FootnoteText"/>
        <w:bidi/>
        <w:rPr>
          <w:sz w:val="22"/>
          <w:szCs w:val="22"/>
          <w:rtl/>
          <w:lang w:bidi="fa-IR"/>
        </w:rPr>
      </w:pPr>
      <w:r w:rsidRPr="00B803B8">
        <w:rPr>
          <w:rStyle w:val="FootnoteReference"/>
          <w:sz w:val="22"/>
          <w:szCs w:val="22"/>
        </w:rPr>
        <w:footnoteRef/>
      </w:r>
      <w:r w:rsidRPr="00B803B8">
        <w:rPr>
          <w:sz w:val="22"/>
          <w:szCs w:val="22"/>
        </w:rPr>
        <w:t xml:space="preserve"> </w:t>
      </w:r>
      <w:r w:rsidRPr="00B803B8">
        <w:rPr>
          <w:rFonts w:cs="B Nazanin" w:hint="cs"/>
          <w:sz w:val="22"/>
          <w:szCs w:val="22"/>
          <w:rtl/>
          <w:lang w:bidi="fa-IR"/>
        </w:rPr>
        <w:t xml:space="preserve">- " بازمهندسی سیاست ها و بازتنظیم اصول حاکم بر </w:t>
      </w:r>
      <w:r w:rsidRPr="00B803B8">
        <w:rPr>
          <w:rFonts w:cs="B Nazanin" w:hint="cs"/>
          <w:b/>
          <w:bCs/>
          <w:sz w:val="22"/>
          <w:szCs w:val="22"/>
          <w:rtl/>
          <w:lang w:bidi="fa-IR"/>
        </w:rPr>
        <w:t>برنامه درسی تربیت معلم با تأکید بر کارورزی و انطباق سطح شایستگی های حرفه‏ای معلمان</w:t>
      </w:r>
      <w:r w:rsidRPr="00B803B8">
        <w:rPr>
          <w:rFonts w:cs="B Nazanin" w:hint="cs"/>
          <w:sz w:val="22"/>
          <w:szCs w:val="22"/>
          <w:rtl/>
          <w:lang w:bidi="fa-IR"/>
        </w:rPr>
        <w:t xml:space="preserve"> در سطح ملی و جهانی با مقتضیات الگوی برنامه درسی در نظام تعلیم و تربیت" سند تحول بنیادین، هدف عملیاتی </w:t>
      </w:r>
    </w:p>
  </w:footnote>
  <w:footnote w:id="2">
    <w:p w:rsidR="00BD3123" w:rsidRPr="00B803B8" w:rsidRDefault="00BD3123" w:rsidP="00BD3123">
      <w:pPr>
        <w:pStyle w:val="FootnoteText"/>
        <w:bidi/>
        <w:rPr>
          <w:sz w:val="22"/>
          <w:szCs w:val="22"/>
          <w:rtl/>
          <w:lang w:bidi="fa-IR"/>
        </w:rPr>
      </w:pPr>
      <w:r w:rsidRPr="00B803B8">
        <w:rPr>
          <w:rStyle w:val="FootnoteReference"/>
          <w:sz w:val="22"/>
          <w:szCs w:val="22"/>
        </w:rPr>
        <w:footnoteRef/>
      </w:r>
      <w:r w:rsidRPr="00B803B8">
        <w:rPr>
          <w:sz w:val="22"/>
          <w:szCs w:val="22"/>
        </w:rPr>
        <w:t xml:space="preserve"> </w:t>
      </w:r>
      <w:r w:rsidRPr="00B803B8">
        <w:rPr>
          <w:rFonts w:hint="cs"/>
          <w:sz w:val="22"/>
          <w:szCs w:val="22"/>
          <w:rtl/>
          <w:lang w:bidi="fa-IR"/>
        </w:rPr>
        <w:t xml:space="preserve"> </w:t>
      </w:r>
      <w:r w:rsidRPr="00B803B8">
        <w:rPr>
          <w:rFonts w:hint="cs"/>
          <w:sz w:val="22"/>
          <w:szCs w:val="22"/>
          <w:rtl/>
          <w:lang w:bidi="fa-IR"/>
        </w:rPr>
        <w:t xml:space="preserve">«معلم» </w:t>
      </w:r>
      <w:r w:rsidRPr="00B803B8">
        <w:rPr>
          <w:rFonts w:hint="cs"/>
          <w:sz w:val="22"/>
          <w:szCs w:val="22"/>
          <w:rtl/>
          <w:lang w:bidi="fa-IR"/>
        </w:rPr>
        <w:t>به صورت عام استفاده شده و اعم از آموزگار، دبیر و دبیر فنی و حرفه</w:t>
      </w:r>
      <w:r w:rsidRPr="00B803B8">
        <w:rPr>
          <w:sz w:val="22"/>
          <w:szCs w:val="22"/>
          <w:rtl/>
          <w:lang w:bidi="fa-IR"/>
        </w:rPr>
        <w:softHyphen/>
      </w:r>
      <w:r w:rsidRPr="00B803B8">
        <w:rPr>
          <w:rFonts w:hint="cs"/>
          <w:sz w:val="22"/>
          <w:szCs w:val="22"/>
          <w:rtl/>
          <w:lang w:bidi="fa-IR"/>
        </w:rPr>
        <w:t>ای است.</w:t>
      </w:r>
    </w:p>
  </w:footnote>
  <w:footnote w:id="3">
    <w:p w:rsidR="00BD3123" w:rsidRDefault="00BD3123" w:rsidP="00BD3123">
      <w:pPr>
        <w:pStyle w:val="FootnoteText"/>
        <w:bidi/>
        <w:rPr>
          <w:rtl/>
          <w:lang w:bidi="fa-IR"/>
        </w:rPr>
      </w:pPr>
      <w:r w:rsidRPr="00B803B8">
        <w:rPr>
          <w:rStyle w:val="FootnoteReference"/>
          <w:sz w:val="22"/>
          <w:szCs w:val="22"/>
        </w:rPr>
        <w:footnoteRef/>
      </w:r>
      <w:r w:rsidRPr="00B803B8">
        <w:rPr>
          <w:sz w:val="22"/>
          <w:szCs w:val="22"/>
        </w:rPr>
        <w:t xml:space="preserve"> </w:t>
      </w:r>
      <w:r w:rsidRPr="00B803B8">
        <w:rPr>
          <w:rFonts w:hint="cs"/>
          <w:sz w:val="22"/>
          <w:szCs w:val="22"/>
          <w:rtl/>
          <w:lang w:bidi="fa-IR"/>
        </w:rPr>
        <w:t xml:space="preserve"> </w:t>
      </w:r>
      <w:r w:rsidRPr="00B803B8">
        <w:rPr>
          <w:rFonts w:hint="cs"/>
          <w:sz w:val="22"/>
          <w:szCs w:val="22"/>
          <w:rtl/>
          <w:lang w:bidi="fa-IR"/>
        </w:rPr>
        <w:t xml:space="preserve">«مدرسه» </w:t>
      </w:r>
      <w:r w:rsidRPr="00B803B8">
        <w:rPr>
          <w:rFonts w:hint="cs"/>
          <w:sz w:val="22"/>
          <w:szCs w:val="22"/>
          <w:rtl/>
          <w:lang w:bidi="fa-IR"/>
        </w:rPr>
        <w:t>به صورت عام استفاده شده و اعم از دبستان، دبیرستان، هنرستان و پیش</w:t>
      </w:r>
      <w:r w:rsidRPr="00B803B8">
        <w:rPr>
          <w:sz w:val="22"/>
          <w:szCs w:val="22"/>
          <w:rtl/>
          <w:lang w:bidi="fa-IR"/>
        </w:rPr>
        <w:softHyphen/>
      </w:r>
      <w:r w:rsidRPr="00B803B8">
        <w:rPr>
          <w:rFonts w:hint="cs"/>
          <w:sz w:val="22"/>
          <w:szCs w:val="22"/>
          <w:rtl/>
          <w:lang w:bidi="fa-IR"/>
        </w:rPr>
        <w:t>دانشگاهی است.</w:t>
      </w:r>
    </w:p>
  </w:footnote>
  <w:footnote w:id="4">
    <w:p w:rsidR="00BD3123" w:rsidRPr="00B803B8" w:rsidRDefault="00BD3123" w:rsidP="00BD3123">
      <w:pPr>
        <w:pStyle w:val="FootnoteText"/>
        <w:bidi/>
        <w:jc w:val="lowKashida"/>
        <w:rPr>
          <w:rFonts w:cs="B Lotus"/>
          <w:sz w:val="22"/>
          <w:szCs w:val="22"/>
          <w:rtl/>
          <w:lang w:bidi="fa-IR"/>
        </w:rPr>
      </w:pPr>
      <w:r w:rsidRPr="00B803B8">
        <w:rPr>
          <w:rStyle w:val="FootnoteReference"/>
          <w:rFonts w:cs="B Lotus"/>
          <w:sz w:val="22"/>
          <w:szCs w:val="22"/>
        </w:rPr>
        <w:footnoteRef/>
      </w:r>
      <w:r w:rsidRPr="00B803B8">
        <w:rPr>
          <w:rFonts w:cs="B Lotus"/>
          <w:sz w:val="22"/>
          <w:szCs w:val="22"/>
        </w:rPr>
        <w:t xml:space="preserve"> </w:t>
      </w:r>
      <w:r w:rsidRPr="00B803B8">
        <w:rPr>
          <w:rFonts w:cs="B Lotus" w:hint="cs"/>
          <w:sz w:val="22"/>
          <w:szCs w:val="22"/>
          <w:rtl/>
          <w:lang w:bidi="fa-IR"/>
        </w:rPr>
        <w:t xml:space="preserve"> </w:t>
      </w:r>
      <w:r w:rsidRPr="00B803B8">
        <w:rPr>
          <w:rFonts w:cs="B Lotus" w:hint="cs"/>
          <w:sz w:val="22"/>
          <w:szCs w:val="22"/>
          <w:rtl/>
          <w:lang w:bidi="fa-IR"/>
        </w:rPr>
        <w:t xml:space="preserve">اجرای </w:t>
      </w:r>
      <w:r w:rsidRPr="00B803B8">
        <w:rPr>
          <w:rFonts w:cs="B Lotus" w:hint="cs"/>
          <w:sz w:val="22"/>
          <w:szCs w:val="22"/>
          <w:rtl/>
          <w:lang w:bidi="fa-IR"/>
        </w:rPr>
        <w:t>برنامه کارورزی در مهرماه 1393 برای دانشجویان ورودی 1391 به صورت چهار نیمسال خواهد بود.</w:t>
      </w:r>
    </w:p>
  </w:footnote>
  <w:footnote w:id="5">
    <w:p w:rsidR="00BD3123" w:rsidRPr="00B803B8" w:rsidRDefault="00BD3123" w:rsidP="00BD3123">
      <w:pPr>
        <w:tabs>
          <w:tab w:val="left" w:pos="7975"/>
        </w:tabs>
        <w:bidi/>
        <w:jc w:val="lowKashida"/>
        <w:rPr>
          <w:rFonts w:asciiTheme="majorBidi" w:hAnsiTheme="majorBidi" w:cs="B Zar"/>
          <w:rtl/>
          <w:lang w:bidi="fa-IR"/>
        </w:rPr>
      </w:pPr>
      <w:r w:rsidRPr="00B803B8">
        <w:rPr>
          <w:rStyle w:val="FootnoteReference"/>
        </w:rPr>
        <w:footnoteRef/>
      </w:r>
      <w:r w:rsidRPr="00B803B8">
        <w:t xml:space="preserve"> </w:t>
      </w:r>
      <w:r w:rsidRPr="00B803B8">
        <w:rPr>
          <w:rFonts w:hint="cs"/>
          <w:rtl/>
          <w:lang w:bidi="fa-IR"/>
        </w:rPr>
        <w:t xml:space="preserve"> </w:t>
      </w:r>
      <w:r w:rsidRPr="00B803B8">
        <w:rPr>
          <w:rFonts w:asciiTheme="majorBidi" w:hAnsiTheme="majorBidi" w:cs="B Zar" w:hint="cs"/>
          <w:rtl/>
        </w:rPr>
        <w:t>برنامه کارورزی بر حسب نیاز رشته و دوره ای که معلم در آن خدمت خواهد کرد می</w:t>
      </w:r>
      <w:r w:rsidRPr="00B803B8">
        <w:rPr>
          <w:rFonts w:asciiTheme="majorBidi" w:hAnsiTheme="majorBidi" w:cs="B Zar"/>
          <w:rtl/>
        </w:rPr>
        <w:softHyphen/>
      </w:r>
      <w:r w:rsidRPr="00B803B8">
        <w:rPr>
          <w:rFonts w:asciiTheme="majorBidi" w:hAnsiTheme="majorBidi" w:cs="B Zar" w:hint="cs"/>
          <w:rtl/>
        </w:rPr>
        <w:t>تواند در چهار یا شش نیمسال اجرا شود. تعیین تکلیف برای این مسئله بر عهده کارگروه های تخصصی است. شروع آن از مهر و سالیانه بودن آن، الزامی است.</w:t>
      </w:r>
    </w:p>
    <w:p w:rsidR="00BD3123" w:rsidRDefault="00BD3123" w:rsidP="00BD3123">
      <w:pPr>
        <w:pStyle w:val="FootnoteText"/>
        <w:bidi/>
        <w:rPr>
          <w:rtl/>
          <w:lang w:bidi="fa-IR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00C"/>
    <w:rsid w:val="00116C36"/>
    <w:rsid w:val="004C42CA"/>
    <w:rsid w:val="00544245"/>
    <w:rsid w:val="007F14F5"/>
    <w:rsid w:val="0093294B"/>
    <w:rsid w:val="0099500C"/>
    <w:rsid w:val="00995E50"/>
    <w:rsid w:val="00B803B8"/>
    <w:rsid w:val="00BD3123"/>
    <w:rsid w:val="00DD39F2"/>
    <w:rsid w:val="00F66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Char,Char Char Char Char Char Char Char Char Char Char"/>
    <w:basedOn w:val="Normal"/>
    <w:link w:val="FootnoteTextChar"/>
    <w:uiPriority w:val="99"/>
    <w:unhideWhenUsed/>
    <w:rsid w:val="00BD3123"/>
    <w:pPr>
      <w:spacing w:after="0" w:line="240" w:lineRule="auto"/>
    </w:pPr>
    <w:rPr>
      <w:rFonts w:eastAsiaTheme="minorEastAsia"/>
      <w:sz w:val="20"/>
      <w:szCs w:val="20"/>
    </w:rPr>
  </w:style>
  <w:style w:type="character" w:customStyle="1" w:styleId="FootnoteTextChar">
    <w:name w:val="Footnote Text Char"/>
    <w:aliases w:val="Char Char,Char Char Char Char Char Char Char Char Char Char Char"/>
    <w:basedOn w:val="DefaultParagraphFont"/>
    <w:link w:val="FootnoteText"/>
    <w:uiPriority w:val="99"/>
    <w:rsid w:val="00BD3123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BD312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8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03B8"/>
  </w:style>
  <w:style w:type="paragraph" w:styleId="Footer">
    <w:name w:val="footer"/>
    <w:basedOn w:val="Normal"/>
    <w:link w:val="FooterChar"/>
    <w:uiPriority w:val="99"/>
    <w:unhideWhenUsed/>
    <w:rsid w:val="00B8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03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Char,Char Char Char Char Char Char Char Char Char Char"/>
    <w:basedOn w:val="Normal"/>
    <w:link w:val="FootnoteTextChar"/>
    <w:uiPriority w:val="99"/>
    <w:unhideWhenUsed/>
    <w:rsid w:val="00BD3123"/>
    <w:pPr>
      <w:spacing w:after="0" w:line="240" w:lineRule="auto"/>
    </w:pPr>
    <w:rPr>
      <w:rFonts w:eastAsiaTheme="minorEastAsia"/>
      <w:sz w:val="20"/>
      <w:szCs w:val="20"/>
    </w:rPr>
  </w:style>
  <w:style w:type="character" w:customStyle="1" w:styleId="FootnoteTextChar">
    <w:name w:val="Footnote Text Char"/>
    <w:aliases w:val="Char Char,Char Char Char Char Char Char Char Char Char Char Char"/>
    <w:basedOn w:val="DefaultParagraphFont"/>
    <w:link w:val="FootnoteText"/>
    <w:uiPriority w:val="99"/>
    <w:rsid w:val="00BD3123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BD312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8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03B8"/>
  </w:style>
  <w:style w:type="paragraph" w:styleId="Footer">
    <w:name w:val="footer"/>
    <w:basedOn w:val="Normal"/>
    <w:link w:val="FooterChar"/>
    <w:uiPriority w:val="99"/>
    <w:unhideWhenUsed/>
    <w:rsid w:val="00B8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03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46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05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65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02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932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799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743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1691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8284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karvarzi.com/post/-farhanghian-university-karvarzi-teacher-ttc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621</Words>
  <Characters>3544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4157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</dc:creator>
  <cp:keywords/>
  <dc:description/>
  <cp:lastModifiedBy>MRT</cp:lastModifiedBy>
  <cp:revision>8</cp:revision>
  <dcterms:created xsi:type="dcterms:W3CDTF">2016-04-30T04:50:00Z</dcterms:created>
  <dcterms:modified xsi:type="dcterms:W3CDTF">2016-04-30T05:36:00Z</dcterms:modified>
</cp:coreProperties>
</file>