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6E" w:rsidRDefault="00034F67" w:rsidP="00034F67">
      <w:pPr>
        <w:bidi/>
        <w:spacing w:after="0" w:line="360" w:lineRule="auto"/>
        <w:jc w:val="center"/>
        <w:rPr>
          <w:lang w:val="en-US"/>
        </w:rPr>
      </w:pPr>
      <w:r>
        <w:tab/>
      </w:r>
    </w:p>
    <w:p w:rsidR="007F6D11" w:rsidRPr="007F6D11" w:rsidRDefault="007F6D11" w:rsidP="007F6D1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F6D11">
        <w:rPr>
          <w:rFonts w:asciiTheme="majorBidi" w:hAnsiTheme="majorBidi" w:cstheme="majorBidi"/>
          <w:b/>
          <w:bCs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ه </w:t>
      </w:r>
      <w:r w:rsidRPr="007F6D11">
        <w:rPr>
          <w:rFonts w:asciiTheme="majorBidi" w:hAnsiTheme="majorBidi" w:cstheme="majorBidi"/>
          <w:b/>
          <w:bCs/>
          <w:sz w:val="28"/>
          <w:szCs w:val="28"/>
          <w:rtl/>
        </w:rPr>
        <w:t>نام خدا</w:t>
      </w:r>
    </w:p>
    <w:p w:rsidR="007F6D11" w:rsidRPr="007F6D11" w:rsidRDefault="007F6D11" w:rsidP="007F6D11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F6D11">
        <w:rPr>
          <w:rFonts w:asciiTheme="majorBidi" w:hAnsiTheme="majorBidi" w:cstheme="majorBidi"/>
          <w:b/>
          <w:bCs/>
          <w:sz w:val="28"/>
          <w:szCs w:val="28"/>
          <w:rtl/>
        </w:rPr>
        <w:t>سوابق</w:t>
      </w:r>
      <w:r w:rsidRPr="007F6D1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علم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ی</w:t>
      </w:r>
      <w:r w:rsidRPr="007F6D1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ـ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پژو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ه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ش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ی</w:t>
      </w:r>
      <w:r w:rsidRPr="007F6D1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</w:t>
      </w:r>
      <w:r>
        <w:rPr>
          <w:rFonts w:asciiTheme="majorBidi" w:hAnsiTheme="majorBidi" w:cstheme="majorBidi"/>
          <w:b/>
          <w:bCs/>
          <w:sz w:val="28"/>
          <w:szCs w:val="28"/>
        </w:rPr>
        <w:t>CV</w:t>
      </w:r>
      <w:r w:rsidRPr="007F6D11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</w:p>
    <w:p w:rsidR="00034F67" w:rsidRPr="007F6D11" w:rsidRDefault="00034F67" w:rsidP="00034F67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val="en-US" w:eastAsia="en-MY" w:bidi="fa-IR"/>
        </w:rPr>
      </w:pPr>
      <w:r w:rsidRPr="007F6D1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  <w:lang w:val="en-US" w:eastAsia="en-MY" w:bidi="fa-IR"/>
        </w:rPr>
        <w:t xml:space="preserve"> حمیدرضا کاشفی</w:t>
      </w:r>
    </w:p>
    <w:p w:rsidR="00034F67" w:rsidRPr="007F6D11" w:rsidRDefault="00034F67" w:rsidP="00034F67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  <w:lang w:val="en-US" w:eastAsia="en-MY" w:bidi="fa-IR"/>
        </w:rPr>
      </w:pPr>
      <w:r w:rsidRPr="007F6D1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  <w:lang w:val="en-US" w:eastAsia="en-MY" w:bidi="fa-IR"/>
        </w:rPr>
        <w:t>دکتری آموزش ریاضی</w:t>
      </w:r>
    </w:p>
    <w:p w:rsidR="00034F67" w:rsidRPr="00034F67" w:rsidRDefault="00034F67" w:rsidP="00034F6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en-MY" w:bidi="fa-IR"/>
        </w:rPr>
      </w:pPr>
    </w:p>
    <w:p w:rsidR="00034F67" w:rsidRPr="00034F67" w:rsidRDefault="00034F67" w:rsidP="00034F6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en-MY" w:bidi="fa-IR"/>
        </w:rPr>
      </w:pPr>
    </w:p>
    <w:p w:rsidR="00A553F0" w:rsidRPr="00034F67" w:rsidRDefault="00034F67" w:rsidP="00005B2E">
      <w:p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MY" w:bidi="fa-IR"/>
        </w:rPr>
      </w:pPr>
      <w:r w:rsidRPr="00034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en-MY" w:bidi="fa-IR"/>
        </w:rPr>
        <w:t>پست</w:t>
      </w:r>
      <w:r w:rsidRPr="00A553F0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MY" w:bidi="fa-IR"/>
        </w:rPr>
        <w:t xml:space="preserve"> </w:t>
      </w:r>
      <w:hyperlink r:id="rId5" w:history="1">
        <w:r w:rsidR="00A553F0" w:rsidRPr="00A553F0">
          <w:rPr>
            <w:rStyle w:val="Hyperlink"/>
            <w:rFonts w:ascii="Times New Roman" w:eastAsia="Times New Roman" w:hAnsi="Times New Roman" w:cs="Times New Roman" w:hint="cs"/>
            <w:b/>
            <w:bCs/>
            <w:color w:val="auto"/>
            <w:sz w:val="24"/>
            <w:szCs w:val="24"/>
            <w:u w:val="none"/>
            <w:rtl/>
            <w:lang w:eastAsia="en-MY" w:bidi="fa-IR"/>
          </w:rPr>
          <w:t>الکترونیک</w:t>
        </w:r>
      </w:hyperlink>
      <w:r w:rsidR="00A553F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MY" w:bidi="fa-IR"/>
        </w:rPr>
        <w:t xml:space="preserve">:  </w:t>
      </w:r>
      <w:r w:rsidR="00A553F0" w:rsidRPr="00A553F0">
        <w:rPr>
          <w:rFonts w:ascii="Times New Roman" w:eastAsia="Times New Roman" w:hAnsi="Times New Roman" w:cs="Times New Roman"/>
          <w:sz w:val="24"/>
          <w:szCs w:val="24"/>
          <w:lang w:val="en-US" w:eastAsia="en-MY" w:bidi="fa-IR"/>
        </w:rPr>
        <w:t xml:space="preserve"> </w:t>
      </w:r>
      <w:r w:rsidR="00A553F0" w:rsidRPr="00F1397D">
        <w:rPr>
          <w:rFonts w:ascii="Times New Roman" w:eastAsia="Times New Roman" w:hAnsi="Times New Roman" w:cs="Times New Roman"/>
          <w:sz w:val="24"/>
          <w:szCs w:val="24"/>
          <w:lang w:val="en-US" w:eastAsia="en-MY" w:bidi="fa-IR"/>
        </w:rPr>
        <w:t>kashe</w:t>
      </w:r>
      <w:r w:rsidR="00005B2E">
        <w:rPr>
          <w:rFonts w:ascii="Times New Roman" w:eastAsia="Times New Roman" w:hAnsi="Times New Roman" w:cs="Times New Roman"/>
          <w:sz w:val="24"/>
          <w:szCs w:val="24"/>
          <w:lang w:val="en-US" w:eastAsia="en-MY" w:bidi="fa-IR"/>
        </w:rPr>
        <w:t>fimed</w:t>
      </w:r>
      <w:r w:rsidR="00A553F0" w:rsidRPr="00F1397D">
        <w:rPr>
          <w:rFonts w:ascii="Times New Roman" w:eastAsia="Times New Roman" w:hAnsi="Times New Roman" w:cs="Times New Roman"/>
          <w:sz w:val="24"/>
          <w:szCs w:val="24"/>
          <w:lang w:val="en-US" w:eastAsia="en-MY" w:bidi="fa-IR"/>
        </w:rPr>
        <w:t>@gmail.com</w:t>
      </w:r>
    </w:p>
    <w:p w:rsidR="00000612" w:rsidRPr="00034F67" w:rsidRDefault="00000612" w:rsidP="00000612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MY"/>
        </w:rPr>
      </w:pPr>
    </w:p>
    <w:p w:rsidR="00034F67" w:rsidRDefault="00034F67" w:rsidP="00000612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MY" w:bidi="fa-IR"/>
        </w:rPr>
      </w:pPr>
      <w:r w:rsidRPr="00034F6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MY" w:bidi="fa-IR"/>
        </w:rPr>
        <w:t>دوره هاي تحصيلي :</w:t>
      </w:r>
    </w:p>
    <w:p w:rsidR="00000612" w:rsidRPr="00034F67" w:rsidRDefault="00000612" w:rsidP="00000612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MY" w:bidi="fa-IR"/>
        </w:rPr>
      </w:pPr>
    </w:p>
    <w:tbl>
      <w:tblPr>
        <w:tblStyle w:val="LightShading"/>
        <w:bidiVisual/>
        <w:tblW w:w="7513" w:type="dxa"/>
        <w:jc w:val="center"/>
        <w:shd w:val="clear" w:color="auto" w:fill="FFFFFF" w:themeFill="background1"/>
        <w:tblLook w:val="04A0"/>
      </w:tblPr>
      <w:tblGrid>
        <w:gridCol w:w="1701"/>
        <w:gridCol w:w="2127"/>
        <w:gridCol w:w="2551"/>
        <w:gridCol w:w="1134"/>
      </w:tblGrid>
      <w:tr w:rsidR="00712023" w:rsidTr="00712023">
        <w:trPr>
          <w:cnfStyle w:val="100000000000"/>
          <w:trHeight w:val="345"/>
          <w:jc w:val="center"/>
        </w:trPr>
        <w:tc>
          <w:tcPr>
            <w:cnfStyle w:val="001000000000"/>
            <w:tcW w:w="1701" w:type="dxa"/>
            <w:shd w:val="clear" w:color="auto" w:fill="FFFFFF" w:themeFill="background1"/>
            <w:hideMark/>
          </w:tcPr>
          <w:p w:rsidR="00712023" w:rsidRDefault="0071202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fa-IR"/>
              </w:rPr>
              <w:t>نام دوره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712023" w:rsidRDefault="00712023">
            <w:pPr>
              <w:bidi/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fa-IR"/>
              </w:rPr>
              <w:t>رشته تحصيلي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:rsidR="00712023" w:rsidRDefault="00712023">
            <w:pPr>
              <w:bidi/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fa-IR"/>
              </w:rPr>
              <w:t>دانشگاه محل تحصيل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712023" w:rsidRDefault="00712023">
            <w:pPr>
              <w:bidi/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712023" w:rsidTr="00712023">
        <w:trPr>
          <w:cnfStyle w:val="000000100000"/>
          <w:trHeight w:val="415"/>
          <w:jc w:val="center"/>
        </w:trPr>
        <w:tc>
          <w:tcPr>
            <w:cnfStyle w:val="001000000000"/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712023" w:rsidRDefault="00712023">
            <w:pPr>
              <w:bidi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712023" w:rsidRDefault="00712023" w:rsidP="00AE36A9">
            <w:pPr>
              <w:bidi/>
              <w:spacing w:before="100" w:beforeAutospacing="1" w:after="100" w:afterAutospacing="1" w:line="36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  <w:t>ریاضی محض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712023" w:rsidRDefault="00712023">
            <w:pPr>
              <w:bidi/>
              <w:spacing w:before="100" w:beforeAutospacing="1" w:after="100" w:afterAutospacing="1" w:line="36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  <w:t>دانشگاه بیرجند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712023" w:rsidRDefault="00712023">
            <w:pPr>
              <w:bidi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  <w:t>رتبه اول</w:t>
            </w:r>
          </w:p>
        </w:tc>
      </w:tr>
      <w:tr w:rsidR="00712023" w:rsidTr="00712023">
        <w:trPr>
          <w:trHeight w:val="391"/>
          <w:jc w:val="center"/>
        </w:trPr>
        <w:tc>
          <w:tcPr>
            <w:cnfStyle w:val="001000000000"/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12023" w:rsidRDefault="00712023">
            <w:pPr>
              <w:bidi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12023" w:rsidRDefault="00712023" w:rsidP="00AE36A9">
            <w:pPr>
              <w:bidi/>
              <w:spacing w:before="100" w:beforeAutospacing="1" w:after="100" w:afterAutospacing="1" w:line="360" w:lineRule="auto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  <w:t>ریاضی محض</w:t>
            </w:r>
            <w:r w:rsidR="00AE36A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bidi="fa-IR"/>
              </w:rPr>
              <w:t>-هندسه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12023" w:rsidRDefault="00712023">
            <w:pPr>
              <w:bidi/>
              <w:spacing w:before="100" w:beforeAutospacing="1" w:after="100" w:afterAutospacing="1" w:line="360" w:lineRule="auto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  <w:t>دانشگاه علم وصنعت ایران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12023" w:rsidRDefault="00712023">
            <w:pPr>
              <w:bidi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  <w:t>رتبه اول</w:t>
            </w:r>
          </w:p>
        </w:tc>
      </w:tr>
      <w:tr w:rsidR="00712023" w:rsidTr="00712023">
        <w:trPr>
          <w:cnfStyle w:val="000000100000"/>
          <w:trHeight w:val="517"/>
          <w:jc w:val="center"/>
        </w:trPr>
        <w:tc>
          <w:tcPr>
            <w:cnfStyle w:val="001000000000"/>
            <w:tcW w:w="1701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:rsidR="00712023" w:rsidRDefault="00712023">
            <w:pPr>
              <w:bidi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  <w:t>دکتری تخصصی</w:t>
            </w:r>
          </w:p>
        </w:tc>
        <w:tc>
          <w:tcPr>
            <w:tcW w:w="2127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:rsidR="00712023" w:rsidRDefault="00712023" w:rsidP="00AE36A9">
            <w:pPr>
              <w:bidi/>
              <w:spacing w:before="100" w:beforeAutospacing="1" w:after="100" w:afterAutospacing="1" w:line="36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  <w:t>آموزش ریاضی</w:t>
            </w:r>
          </w:p>
        </w:tc>
        <w:tc>
          <w:tcPr>
            <w:tcW w:w="2551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:rsidR="00712023" w:rsidRDefault="00712023">
            <w:pPr>
              <w:bidi/>
              <w:spacing w:before="100" w:beforeAutospacing="1" w:after="100" w:afterAutospacing="1" w:line="36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  <w:t>دانشگاه صنعتی مالزی</w:t>
            </w:r>
          </w:p>
        </w:tc>
        <w:tc>
          <w:tcPr>
            <w:tcW w:w="1134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:rsidR="00712023" w:rsidRDefault="00712023">
            <w:pPr>
              <w:bidi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  <w:t>رتبه اول</w:t>
            </w:r>
          </w:p>
        </w:tc>
      </w:tr>
    </w:tbl>
    <w:p w:rsidR="0068559C" w:rsidRPr="00AE36A9" w:rsidRDefault="0068559C" w:rsidP="004D188A">
      <w:pPr>
        <w:bidi/>
        <w:spacing w:after="0" w:line="36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MY" w:bidi="fa-IR"/>
        </w:rPr>
      </w:pPr>
    </w:p>
    <w:p w:rsidR="004D188A" w:rsidRPr="004D188A" w:rsidRDefault="00AE36A9" w:rsidP="004D188A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MY" w:bidi="fa-IR"/>
        </w:rPr>
      </w:pPr>
      <w:r w:rsidRPr="00AE36A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MY" w:bidi="fa-IR"/>
        </w:rPr>
        <w:t>کتابها:</w:t>
      </w:r>
    </w:p>
    <w:p w:rsidR="00AE36A9" w:rsidRPr="00AE36A9" w:rsidRDefault="00AE36A9" w:rsidP="00AE36A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 w:hint="cs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b/>
          <w:bCs/>
          <w:sz w:val="24"/>
          <w:szCs w:val="24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sz w:val="24"/>
          <w:szCs w:val="24"/>
        </w:rPr>
        <w:t>, H</w:t>
      </w:r>
      <w:r w:rsidRPr="00BE3F43">
        <w:rPr>
          <w:rFonts w:ascii="Times New Roman" w:eastAsia="Calibri" w:hAnsi="Times New Roman" w:cs="Times New Roman"/>
          <w:sz w:val="24"/>
          <w:szCs w:val="24"/>
        </w:rPr>
        <w:t xml:space="preserve">., and </w:t>
      </w:r>
      <w:proofErr w:type="spellStart"/>
      <w:r w:rsidRPr="00BE3F43">
        <w:rPr>
          <w:rFonts w:ascii="Times New Roman" w:eastAsia="Calibri" w:hAnsi="Times New Roman" w:cs="Times New Roman"/>
          <w:sz w:val="24"/>
          <w:szCs w:val="24"/>
        </w:rPr>
        <w:t>Zaleha</w:t>
      </w:r>
      <w:proofErr w:type="spellEnd"/>
      <w:r w:rsidRPr="00BE3F43">
        <w:rPr>
          <w:rFonts w:ascii="Times New Roman" w:eastAsia="Calibri" w:hAnsi="Times New Roman" w:cs="Times New Roman"/>
          <w:sz w:val="24"/>
          <w:szCs w:val="24"/>
        </w:rPr>
        <w:t xml:space="preserve"> Ismail. (2016). Thinking Skills in Mathematics Education, PENERBIT UTM PRESS, Malaysia.</w:t>
      </w:r>
    </w:p>
    <w:p w:rsidR="00AE36A9" w:rsidRPr="00BE3F43" w:rsidRDefault="00AE36A9" w:rsidP="00AE36A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sz w:val="24"/>
          <w:szCs w:val="24"/>
        </w:rPr>
        <w:t>Hashemi</w:t>
      </w:r>
      <w:proofErr w:type="spellEnd"/>
      <w:r w:rsidRPr="00BE3F43">
        <w:rPr>
          <w:rFonts w:ascii="Times New Roman" w:eastAsia="Calibri" w:hAnsi="Times New Roman" w:cs="Times New Roman"/>
          <w:sz w:val="24"/>
          <w:szCs w:val="24"/>
        </w:rPr>
        <w:t xml:space="preserve">, N., </w:t>
      </w:r>
      <w:proofErr w:type="spellStart"/>
      <w:r w:rsidRPr="00BE3F43">
        <w:rPr>
          <w:rFonts w:ascii="Times New Roman" w:eastAsia="Calibri" w:hAnsi="Times New Roman" w:cs="Times New Roman"/>
          <w:sz w:val="24"/>
          <w:szCs w:val="24"/>
        </w:rPr>
        <w:t>Mohd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sz w:val="24"/>
          <w:szCs w:val="24"/>
        </w:rPr>
        <w:t>Salleh</w:t>
      </w:r>
      <w:proofErr w:type="spellEnd"/>
      <w:r w:rsidRPr="00BE3F43">
        <w:rPr>
          <w:rFonts w:ascii="Times New Roman" w:eastAsia="Calibri" w:hAnsi="Times New Roman" w:cs="Times New Roman"/>
          <w:sz w:val="24"/>
          <w:szCs w:val="24"/>
        </w:rPr>
        <w:t xml:space="preserve"> Abu, </w:t>
      </w:r>
      <w:proofErr w:type="spellStart"/>
      <w:r w:rsidRPr="00BE3F43">
        <w:rPr>
          <w:rFonts w:ascii="Times New Roman" w:eastAsia="Calibri" w:hAnsi="Times New Roman" w:cs="Times New Roman"/>
          <w:b/>
          <w:bCs/>
          <w:sz w:val="24"/>
          <w:szCs w:val="24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sz w:val="24"/>
          <w:szCs w:val="24"/>
        </w:rPr>
        <w:t>, H</w:t>
      </w:r>
      <w:r w:rsidRPr="00BE3F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E3F43">
        <w:rPr>
          <w:rFonts w:ascii="Times New Roman" w:eastAsia="Calibri" w:hAnsi="Times New Roman" w:cs="Times New Roman"/>
          <w:sz w:val="24"/>
          <w:szCs w:val="24"/>
        </w:rPr>
        <w:t>Mokhtar</w:t>
      </w:r>
      <w:proofErr w:type="spellEnd"/>
      <w:r w:rsidRPr="00BE3F43">
        <w:rPr>
          <w:rFonts w:ascii="Times New Roman" w:eastAsia="Calibri" w:hAnsi="Times New Roman" w:cs="Times New Roman"/>
          <w:sz w:val="24"/>
          <w:szCs w:val="24"/>
        </w:rPr>
        <w:t xml:space="preserve">, M, and </w:t>
      </w:r>
      <w:proofErr w:type="spellStart"/>
      <w:r w:rsidRPr="00BE3F43">
        <w:rPr>
          <w:rFonts w:ascii="Times New Roman" w:eastAsia="Calibri" w:hAnsi="Times New Roman" w:cs="Times New Roman"/>
          <w:sz w:val="24"/>
          <w:szCs w:val="24"/>
        </w:rPr>
        <w:t>Rahimi</w:t>
      </w:r>
      <w:proofErr w:type="spellEnd"/>
      <w:r w:rsidRPr="00BE3F43">
        <w:rPr>
          <w:rFonts w:ascii="Times New Roman" w:eastAsia="Calibri" w:hAnsi="Times New Roman" w:cs="Times New Roman"/>
          <w:sz w:val="24"/>
          <w:szCs w:val="24"/>
        </w:rPr>
        <w:t>, K. (2016). The Importance of Generalization in Teaching Integral Concepts, In Contemporary Approaches in Teaching and Learning Mathematics, Ismail, Z., and Mohamed, M, pp. 1-12, PENERBIT UTM PRESS, Malaysia</w:t>
      </w:r>
      <w:r w:rsidR="004D188A">
        <w:rPr>
          <w:rFonts w:ascii="Times New Roman" w:eastAsia="Calibri" w:hAnsi="Times New Roman" w:cs="Times New Roman"/>
          <w:sz w:val="24"/>
          <w:szCs w:val="24"/>
        </w:rPr>
        <w:t>-Book Chapter</w:t>
      </w:r>
      <w:r w:rsidRPr="00BE3F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188A" w:rsidRPr="00BE3F43" w:rsidRDefault="004D188A" w:rsidP="004D18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a-IR" w:bidi="fa-IR"/>
        </w:rPr>
        <w:t>Kashefi</w:t>
      </w:r>
      <w:proofErr w:type="spellEnd"/>
      <w:r w:rsidRPr="00BE3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a-IR" w:bidi="fa-IR"/>
        </w:rPr>
        <w:t>, H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.,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Zaleha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Ismail., and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Yudariah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Mohd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Yusof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. (20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1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3).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Promoting Mathematical Thinking among Mathematics Undergraduates, In Selected Issues in Science and Mathematics Education</w:t>
      </w:r>
      <w:r w:rsidRPr="00BE3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MY"/>
        </w:rPr>
        <w:t xml:space="preserve">, 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Part 1, Seth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Sulaiman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and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Noor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Azlan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Ahmad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Zanzali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pp.103-116, </w:t>
      </w:r>
      <w:r w:rsidRPr="00BE3F43">
        <w:rPr>
          <w:rFonts w:ascii="Times New Roman" w:eastAsia="Calibri" w:hAnsi="Times New Roman" w:cs="Times New Roman"/>
          <w:sz w:val="24"/>
          <w:szCs w:val="24"/>
        </w:rPr>
        <w:t>PENERBIT UTM PRESS, Malaysia</w:t>
      </w:r>
      <w:r>
        <w:rPr>
          <w:rFonts w:ascii="Times New Roman" w:eastAsia="Calibri" w:hAnsi="Times New Roman" w:cs="Times New Roman"/>
          <w:sz w:val="24"/>
          <w:szCs w:val="24"/>
        </w:rPr>
        <w:t>-Book Chapter</w:t>
      </w:r>
      <w:r w:rsidRPr="00BE3F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36A9" w:rsidRPr="004D188A" w:rsidRDefault="004D188A" w:rsidP="004D18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Zaleha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Ismail., and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Yudariah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Yusof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. (20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1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2).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Designing of Blended Learning Environment to Support Mathematical Thinking in Multivariable Calculus, </w:t>
      </w:r>
      <w:r w:rsidRPr="00BE3F4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 w:bidi="th-TH"/>
        </w:rPr>
        <w:t>Outcome-Based Science, Technology, Engineering and Mathematics Education: Innovative Approaches,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 w:bidi="th-TH"/>
        </w:rPr>
        <w:t xml:space="preserve"> </w:t>
      </w:r>
      <w:r w:rsidRPr="00BE3F4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 w:bidi="th-TH"/>
        </w:rPr>
        <w:t>IGI-Book Publisher,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11, pp. 220-238, Book Chapter.</w:t>
      </w:r>
    </w:p>
    <w:p w:rsidR="00034F67" w:rsidRPr="00034F67" w:rsidRDefault="00034F67" w:rsidP="00034F6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en-MY" w:bidi="fa-IR"/>
        </w:rPr>
      </w:pPr>
      <w:bookmarkStart w:id="0" w:name="_GoBack"/>
      <w:bookmarkEnd w:id="0"/>
      <w:r w:rsidRPr="00034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en-MY" w:bidi="fa-IR"/>
        </w:rPr>
        <w:lastRenderedPageBreak/>
        <w:t>مقالات در مجلات علمی</w:t>
      </w:r>
      <w:r w:rsidR="00A55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MY" w:bidi="fa-IR"/>
        </w:rPr>
        <w:t xml:space="preserve"> </w:t>
      </w:r>
      <w:r w:rsidRPr="00034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en-MY" w:bidi="fa-IR"/>
        </w:rPr>
        <w:t>و کنفرانس ها:</w:t>
      </w:r>
    </w:p>
    <w:p w:rsidR="007B76D3" w:rsidRPr="00034F67" w:rsidRDefault="007B76D3" w:rsidP="007B76D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rtl/>
          <w:lang w:val="en-US" w:eastAsia="fa-IR" w:bidi="fa-IR"/>
        </w:rPr>
      </w:pPr>
    </w:p>
    <w:p w:rsidR="007B76D3" w:rsidRPr="00427995" w:rsidRDefault="007B76D3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lang w:val="en-US" w:eastAsia="fa-IR" w:bidi="fa-IR"/>
        </w:rPr>
      </w:pPr>
      <w:proofErr w:type="spellStart"/>
      <w:r w:rsidRPr="00427995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lang w:val="en-US" w:eastAsia="fa-IR" w:bidi="fa-IR"/>
        </w:rPr>
        <w:t>Kashefi</w:t>
      </w:r>
      <w:proofErr w:type="spellEnd"/>
      <w:r w:rsidRPr="00427995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lang w:val="en-US" w:eastAsia="fa-IR" w:bidi="fa-IR"/>
        </w:rPr>
        <w:t>, H</w:t>
      </w:r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 xml:space="preserve">., </w:t>
      </w:r>
      <w:proofErr w:type="spellStart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Yudariah</w:t>
      </w:r>
      <w:proofErr w:type="spellEnd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 xml:space="preserve"> </w:t>
      </w:r>
      <w:proofErr w:type="spellStart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Mohd</w:t>
      </w:r>
      <w:proofErr w:type="spellEnd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 xml:space="preserve"> </w:t>
      </w:r>
      <w:proofErr w:type="spellStart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Yusof</w:t>
      </w:r>
      <w:proofErr w:type="spellEnd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 xml:space="preserve">., </w:t>
      </w:r>
      <w:proofErr w:type="spellStart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Zaleha</w:t>
      </w:r>
      <w:proofErr w:type="spellEnd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 xml:space="preserve"> Ismail., </w:t>
      </w:r>
      <w:proofErr w:type="spellStart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Ong</w:t>
      </w:r>
      <w:proofErr w:type="spellEnd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 xml:space="preserve"> Lay </w:t>
      </w:r>
      <w:proofErr w:type="gramStart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Men.,</w:t>
      </w:r>
      <w:proofErr w:type="gramEnd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 xml:space="preserve"> Tan </w:t>
      </w:r>
      <w:proofErr w:type="spellStart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Joo</w:t>
      </w:r>
      <w:proofErr w:type="spellEnd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 xml:space="preserve"> Lee, and Tan Kai </w:t>
      </w:r>
      <w:proofErr w:type="spellStart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Joob</w:t>
      </w:r>
      <w:proofErr w:type="spellEnd"/>
      <w:r w:rsidR="00FE28E4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 xml:space="preserve"> </w:t>
      </w:r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.(20</w:t>
      </w:r>
      <w:r w:rsidR="00FE28E4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1</w:t>
      </w:r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7).</w:t>
      </w:r>
      <w:r w:rsidR="00FE28E4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 xml:space="preserve"> </w:t>
      </w:r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Gender and Mathematics Performance of Primary Students in Higher Order Thinking Skills</w:t>
      </w:r>
      <w:r w:rsidRPr="00427995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lang w:val="en-US" w:eastAsia="fa-IR" w:bidi="fa-IR"/>
        </w:rPr>
        <w:t>,</w:t>
      </w:r>
      <w:r w:rsidRPr="004279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7th World Engineering Education Forum (WEEF), </w:t>
      </w:r>
      <w:r w:rsidR="004D188A"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IEEE </w:t>
      </w:r>
      <w:proofErr w:type="spellStart"/>
      <w:r w:rsidR="004D188A"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Xplore</w:t>
      </w:r>
      <w:proofErr w:type="spellEnd"/>
      <w:r w:rsidRPr="004279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pp. 808-811, 13-16 November, </w:t>
      </w:r>
      <w:r w:rsidR="004D188A" w:rsidRPr="00427995">
        <w:rPr>
          <w:rFonts w:asciiTheme="majorBidi" w:hAnsiTheme="majorBidi" w:cstheme="majorBidi"/>
          <w:color w:val="000000" w:themeColor="text1"/>
          <w:sz w:val="24"/>
          <w:szCs w:val="24"/>
        </w:rPr>
        <w:t>Kuala  Lumpur</w:t>
      </w:r>
      <w:r w:rsidR="004D188A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4D188A" w:rsidRPr="004279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D188A">
        <w:rPr>
          <w:rFonts w:asciiTheme="majorBidi" w:hAnsiTheme="majorBidi" w:cstheme="majorBidi"/>
          <w:color w:val="000000" w:themeColor="text1"/>
          <w:sz w:val="24"/>
          <w:szCs w:val="24"/>
        </w:rPr>
        <w:t>Malaysia</w:t>
      </w:r>
      <w:r w:rsidRPr="00427995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7B76D3" w:rsidRPr="004D188A" w:rsidRDefault="007B76D3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lang w:val="en-US" w:eastAsia="fa-IR" w:bidi="fa-IR"/>
        </w:rPr>
      </w:pPr>
      <w:proofErr w:type="spellStart"/>
      <w:r w:rsidRPr="00427995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lang w:val="en-US" w:eastAsia="fa-IR" w:bidi="fa-IR"/>
        </w:rPr>
        <w:t>Kashefi</w:t>
      </w:r>
      <w:proofErr w:type="spellEnd"/>
      <w:r w:rsidRPr="00427995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lang w:val="en-US" w:eastAsia="fa-IR" w:bidi="fa-IR"/>
        </w:rPr>
        <w:t>, H</w:t>
      </w:r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 xml:space="preserve">., </w:t>
      </w:r>
      <w:proofErr w:type="spellStart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Zaleha</w:t>
      </w:r>
      <w:proofErr w:type="spellEnd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 xml:space="preserve"> Ismail.,</w:t>
      </w:r>
      <w:r w:rsidR="00FE28E4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 xml:space="preserve"> </w:t>
      </w:r>
      <w:proofErr w:type="spellStart"/>
      <w:r w:rsidR="00FE28E4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Mirzaei</w:t>
      </w:r>
      <w:proofErr w:type="spellEnd"/>
      <w:r w:rsidR="00FE28E4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 xml:space="preserve">. F., Chan </w:t>
      </w:r>
      <w:proofErr w:type="spellStart"/>
      <w:r w:rsidR="00FE28E4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Choon</w:t>
      </w:r>
      <w:proofErr w:type="spellEnd"/>
      <w:r w:rsidR="00FE28E4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 xml:space="preserve"> Taka.,</w:t>
      </w:r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 xml:space="preserve"> </w:t>
      </w:r>
      <w:proofErr w:type="spellStart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Sharifah</w:t>
      </w:r>
      <w:proofErr w:type="spellEnd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 xml:space="preserve"> </w:t>
      </w:r>
      <w:proofErr w:type="spellStart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Nasriah</w:t>
      </w:r>
      <w:proofErr w:type="spellEnd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 xml:space="preserve"> Wan </w:t>
      </w:r>
      <w:proofErr w:type="spellStart"/>
      <w:proofErr w:type="gramStart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Obenga</w:t>
      </w:r>
      <w:proofErr w:type="spellEnd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.,</w:t>
      </w:r>
      <w:proofErr w:type="gramEnd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 xml:space="preserve"> and Tan Yee </w:t>
      </w:r>
      <w:proofErr w:type="spellStart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Chinga</w:t>
      </w:r>
      <w:proofErr w:type="spellEnd"/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. (2017).</w:t>
      </w:r>
      <w:r w:rsidR="00FE28E4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 xml:space="preserve"> </w:t>
      </w:r>
      <w:r w:rsidRPr="00427995"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  <w:t>Teaching and Learning Theories Applied in Mathematics Classroom among Primary School Teachers,</w:t>
      </w:r>
      <w:r w:rsidRPr="004279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7th World Engineering Education Forum (WEEF), </w:t>
      </w:r>
      <w:r w:rsidR="004D188A"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IEEE </w:t>
      </w:r>
      <w:proofErr w:type="spellStart"/>
      <w:r w:rsidR="004D188A"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Xplore</w:t>
      </w:r>
      <w:proofErr w:type="spellEnd"/>
      <w:r w:rsidRPr="00427995">
        <w:rPr>
          <w:rFonts w:asciiTheme="majorBidi" w:hAnsiTheme="majorBidi" w:cstheme="majorBidi"/>
          <w:color w:val="000000" w:themeColor="text1"/>
          <w:sz w:val="24"/>
          <w:szCs w:val="24"/>
        </w:rPr>
        <w:t>, pp. 607-612,</w:t>
      </w:r>
      <w:r w:rsidR="004D188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13-16 November</w:t>
      </w:r>
      <w:r w:rsidR="004D188A" w:rsidRPr="00427995">
        <w:rPr>
          <w:rFonts w:asciiTheme="majorBidi" w:hAnsiTheme="majorBidi" w:cstheme="majorBidi"/>
          <w:color w:val="000000" w:themeColor="text1"/>
          <w:sz w:val="24"/>
          <w:szCs w:val="24"/>
        </w:rPr>
        <w:t>, Kuala  Lumpur</w:t>
      </w:r>
      <w:r w:rsidR="004D188A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4D188A" w:rsidRPr="004279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D188A">
        <w:rPr>
          <w:rFonts w:asciiTheme="majorBidi" w:hAnsiTheme="majorBidi" w:cstheme="majorBidi"/>
          <w:color w:val="000000" w:themeColor="text1"/>
          <w:sz w:val="24"/>
          <w:szCs w:val="24"/>
        </w:rPr>
        <w:t>Malaysia</w:t>
      </w:r>
      <w:r w:rsidR="004D188A" w:rsidRPr="00427995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7B76D3" w:rsidRDefault="007B76D3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Zaleha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Ismail., and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Yudariah</w:t>
      </w:r>
      <w:proofErr w:type="spellEnd"/>
      <w:r w:rsidR="007F6D11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7F6D11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Yusof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. (20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1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7).</w:t>
      </w:r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th-TH"/>
        </w:rPr>
        <w:t>Integrating Mathematical Thinking And Creative Problem Solving In Engineering Mathematics Through Blended Learning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, Journal of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Sains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Humanika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9 (1-2), pp. 7-21.</w:t>
      </w:r>
    </w:p>
    <w:p w:rsidR="007B76D3" w:rsidRPr="00A63DF1" w:rsidRDefault="007B76D3" w:rsidP="00005B2E">
      <w:pPr>
        <w:pStyle w:val="ListParagraph"/>
        <w:keepNext/>
        <w:keepLines/>
        <w:numPr>
          <w:ilvl w:val="0"/>
          <w:numId w:val="11"/>
        </w:numPr>
        <w:spacing w:after="0" w:line="360" w:lineRule="auto"/>
        <w:jc w:val="both"/>
        <w:outlineLvl w:val="0"/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 w:eastAsia="fa-IR" w:bidi="fa-IR"/>
        </w:rPr>
      </w:pPr>
      <w:proofErr w:type="spellStart"/>
      <w:r w:rsidRPr="00A63DF1">
        <w:rPr>
          <w:rFonts w:asciiTheme="majorBidi" w:eastAsia="Calibri" w:hAnsiTheme="majorBidi" w:cstheme="majorBidi"/>
          <w:sz w:val="24"/>
          <w:szCs w:val="24"/>
        </w:rPr>
        <w:t>Hashemi</w:t>
      </w:r>
      <w:proofErr w:type="spellEnd"/>
      <w:r w:rsidRPr="00A63DF1">
        <w:rPr>
          <w:rFonts w:asciiTheme="majorBidi" w:eastAsia="Calibri" w:hAnsiTheme="majorBidi" w:cstheme="majorBidi"/>
          <w:sz w:val="24"/>
          <w:szCs w:val="24"/>
        </w:rPr>
        <w:t xml:space="preserve">, N., </w:t>
      </w:r>
      <w:proofErr w:type="spellStart"/>
      <w:r w:rsidRPr="00A63DF1">
        <w:rPr>
          <w:rFonts w:asciiTheme="majorBidi" w:eastAsia="Calibri" w:hAnsiTheme="majorBidi" w:cstheme="majorBidi"/>
          <w:b/>
          <w:bCs/>
          <w:sz w:val="24"/>
          <w:szCs w:val="24"/>
        </w:rPr>
        <w:t>Kashefi</w:t>
      </w:r>
      <w:proofErr w:type="spellEnd"/>
      <w:r w:rsidRPr="00A63DF1">
        <w:rPr>
          <w:rFonts w:asciiTheme="majorBidi" w:eastAsia="Calibri" w:hAnsiTheme="majorBidi" w:cstheme="majorBidi"/>
          <w:b/>
          <w:bCs/>
          <w:sz w:val="24"/>
          <w:szCs w:val="24"/>
        </w:rPr>
        <w:t>, H</w:t>
      </w:r>
      <w:r w:rsidRPr="00A63DF1">
        <w:rPr>
          <w:rFonts w:asciiTheme="majorBidi" w:eastAsia="Calibri" w:hAnsiTheme="majorBidi" w:cstheme="majorBidi"/>
          <w:sz w:val="24"/>
          <w:szCs w:val="24"/>
        </w:rPr>
        <w:t xml:space="preserve">, and </w:t>
      </w:r>
      <w:proofErr w:type="spellStart"/>
      <w:r w:rsidRPr="00A63DF1">
        <w:rPr>
          <w:rFonts w:asciiTheme="majorBidi" w:eastAsia="Calibri" w:hAnsiTheme="majorBidi" w:cstheme="majorBidi"/>
          <w:sz w:val="24"/>
          <w:szCs w:val="24"/>
        </w:rPr>
        <w:t>Rahimi</w:t>
      </w:r>
      <w:proofErr w:type="spellEnd"/>
      <w:r w:rsidRPr="00A63DF1">
        <w:rPr>
          <w:rFonts w:asciiTheme="majorBidi" w:eastAsia="Calibri" w:hAnsiTheme="majorBidi" w:cstheme="majorBidi"/>
          <w:sz w:val="24"/>
          <w:szCs w:val="24"/>
        </w:rPr>
        <w:t xml:space="preserve">, K. (2016). Modified Generalization in the Learning of Derivations Based on Mathematical Thinking, </w:t>
      </w:r>
      <w:r w:rsidRPr="00A63DF1">
        <w:rPr>
          <w:rFonts w:asciiTheme="majorBidi" w:hAnsiTheme="majorBidi" w:cstheme="majorBidi"/>
          <w:color w:val="000000" w:themeColor="text1"/>
          <w:sz w:val="24"/>
          <w:szCs w:val="24"/>
        </w:rPr>
        <w:t>14</w:t>
      </w:r>
      <w:r w:rsidRPr="00A63DF1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th</w:t>
      </w:r>
      <w:r w:rsidRPr="00A63DF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Iranian Mathematics Education Conference, September 6-9, Shiraz, </w:t>
      </w:r>
      <w:proofErr w:type="gramStart"/>
      <w:r w:rsidRPr="00A63DF1">
        <w:rPr>
          <w:rFonts w:asciiTheme="majorBidi" w:hAnsiTheme="majorBidi" w:cstheme="majorBidi"/>
          <w:color w:val="000000" w:themeColor="text1"/>
          <w:sz w:val="24"/>
          <w:szCs w:val="24"/>
        </w:rPr>
        <w:t>Iran</w:t>
      </w:r>
      <w:proofErr w:type="gramEnd"/>
      <w:r w:rsidRPr="00A63DF1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7B76D3" w:rsidRPr="00BE3F43" w:rsidRDefault="007B76D3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Firouzian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, S., </w:t>
      </w: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Yudariah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Yusof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Roselainy</w:t>
      </w:r>
      <w:proofErr w:type="spellEnd"/>
      <w:r w:rsidR="007F6D11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Abd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 </w:t>
      </w:r>
      <w:proofErr w:type="spellStart"/>
      <w:proofErr w:type="gram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Rahman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,</w:t>
      </w:r>
      <w:proofErr w:type="gram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and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Zaleha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Ismail. 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(201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6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).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Mathematical Competencies as Perceived by Engineering Students, Lecturers, and Practicing Engineers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, International Journal of Engineering Education, 32(6), pp. 2434-2445. </w:t>
      </w:r>
    </w:p>
    <w:p w:rsidR="007B76D3" w:rsidRPr="00BE3F43" w:rsidRDefault="007B76D3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MY"/>
        </w:rPr>
        <w:t>Kashefi</w:t>
      </w:r>
      <w:proofErr w:type="spellEnd"/>
      <w:r w:rsidRPr="00BE3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MY"/>
        </w:rPr>
        <w:t>, H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.,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Yudariah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Mohammad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Yusof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.,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Chieng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Chang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Kiong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Jackie.,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Rubani</w:t>
      </w:r>
      <w:proofErr w:type="spellEnd"/>
      <w:r w:rsidR="00FE28E4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Devaraji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., and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Kok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Sean Tan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. (2016). 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The Development Of Malaysia Mathematics Curriculum: A Meta-Analysis, </w:t>
      </w:r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International Virtual Conference in 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Multidisciplinary Method and Model (ICMMM 2016), 25-27 August 2016, Virtual presentation.</w:t>
      </w:r>
    </w:p>
    <w:p w:rsidR="007B76D3" w:rsidRPr="00BE3F43" w:rsidRDefault="007B76D3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b/>
          <w:bCs/>
          <w:sz w:val="24"/>
          <w:szCs w:val="24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sz w:val="24"/>
          <w:szCs w:val="24"/>
        </w:rPr>
        <w:t>, H</w:t>
      </w:r>
      <w:r w:rsidRPr="00BE3F43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sz w:val="24"/>
          <w:szCs w:val="24"/>
        </w:rPr>
        <w:t>Umah</w:t>
      </w:r>
      <w:proofErr w:type="spellEnd"/>
      <w:r w:rsidRPr="00BE3F43">
        <w:rPr>
          <w:rFonts w:ascii="Times New Roman" w:eastAsia="Calibri" w:hAnsi="Times New Roman" w:cs="Times New Roman"/>
          <w:sz w:val="24"/>
          <w:szCs w:val="24"/>
        </w:rPr>
        <w:t xml:space="preserve"> Devi M </w:t>
      </w:r>
      <w:proofErr w:type="spellStart"/>
      <w:r w:rsidRPr="00BE3F43">
        <w:rPr>
          <w:rFonts w:ascii="Times New Roman" w:eastAsia="Calibri" w:hAnsi="Times New Roman" w:cs="Times New Roman"/>
          <w:sz w:val="24"/>
          <w:szCs w:val="24"/>
        </w:rPr>
        <w:t>Chandar</w:t>
      </w:r>
      <w:proofErr w:type="spellEnd"/>
      <w:r w:rsidRPr="00BE3F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E3F43">
        <w:rPr>
          <w:rFonts w:ascii="Times New Roman" w:eastAsia="Calibri" w:hAnsi="Times New Roman" w:cs="Times New Roman"/>
          <w:sz w:val="24"/>
          <w:szCs w:val="24"/>
        </w:rPr>
        <w:t>Rozeela</w:t>
      </w:r>
      <w:proofErr w:type="spellEnd"/>
      <w:r w:rsidR="00FE2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sz w:val="24"/>
          <w:szCs w:val="24"/>
        </w:rPr>
        <w:t>Zakaria</w:t>
      </w:r>
      <w:proofErr w:type="spellEnd"/>
      <w:r w:rsidRPr="00BE3F43">
        <w:rPr>
          <w:rFonts w:ascii="Times New Roman" w:eastAsia="Calibri" w:hAnsi="Times New Roman" w:cs="Times New Roman"/>
          <w:sz w:val="24"/>
          <w:szCs w:val="24"/>
        </w:rPr>
        <w:t xml:space="preserve">, and </w:t>
      </w:r>
      <w:proofErr w:type="spellStart"/>
      <w:r w:rsidRPr="00BE3F43">
        <w:rPr>
          <w:rFonts w:ascii="Times New Roman" w:eastAsia="Calibri" w:hAnsi="Times New Roman" w:cs="Times New Roman"/>
          <w:sz w:val="24"/>
          <w:szCs w:val="24"/>
        </w:rPr>
        <w:t>Nur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sz w:val="24"/>
          <w:szCs w:val="24"/>
        </w:rPr>
        <w:t>Hidayah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sz w:val="24"/>
          <w:szCs w:val="24"/>
        </w:rPr>
        <w:t>Abd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sz w:val="24"/>
          <w:szCs w:val="24"/>
        </w:rPr>
        <w:t>Gapar</w:t>
      </w:r>
      <w:proofErr w:type="spellEnd"/>
      <w:r w:rsidRPr="00BE3F43">
        <w:rPr>
          <w:rFonts w:ascii="Times New Roman" w:eastAsia="Calibri" w:hAnsi="Times New Roman" w:cs="Times New Roman"/>
          <w:sz w:val="24"/>
          <w:szCs w:val="24"/>
        </w:rPr>
        <w:t xml:space="preserve">. (2016). Algebraic Thinking in Mathematics Education, In Thinking Skills in Mathematics Education, </w:t>
      </w:r>
      <w:proofErr w:type="spellStart"/>
      <w:r w:rsidRPr="00BE3F43">
        <w:rPr>
          <w:rFonts w:ascii="Times New Roman" w:eastAsia="Calibri" w:hAnsi="Times New Roman" w:cs="Times New Roman"/>
          <w:sz w:val="24"/>
          <w:szCs w:val="24"/>
        </w:rPr>
        <w:t>Kashefi</w:t>
      </w:r>
      <w:proofErr w:type="spellEnd"/>
      <w:r w:rsidRPr="00BE3F43">
        <w:rPr>
          <w:rFonts w:ascii="Times New Roman" w:eastAsia="Calibri" w:hAnsi="Times New Roman" w:cs="Times New Roman"/>
          <w:sz w:val="24"/>
          <w:szCs w:val="24"/>
        </w:rPr>
        <w:t>, H., and Ismail, Z, pp. 15-29, PENERBIT UTM PRESS, Malaysia.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H.</w:t>
      </w:r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Liyana</w:t>
      </w:r>
      <w:proofErr w:type="spellEnd"/>
      <w:r w:rsidR="00FE28E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Nazurah</w:t>
      </w:r>
      <w:proofErr w:type="spellEnd"/>
      <w:r w:rsidR="00FE28E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Jaffar</w:t>
      </w:r>
      <w:proofErr w:type="spellEnd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Norhayati</w:t>
      </w:r>
      <w:proofErr w:type="spellEnd"/>
      <w:r w:rsidR="00FE28E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Samuri</w:t>
      </w:r>
      <w:proofErr w:type="spellEnd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Saidatul</w:t>
      </w:r>
      <w:proofErr w:type="spellEnd"/>
      <w:r w:rsidR="00FE28E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Akmal</w:t>
      </w:r>
      <w:proofErr w:type="spellEnd"/>
      <w:r w:rsidR="00FE28E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FE28E4">
        <w:rPr>
          <w:rFonts w:ascii="Times New Roman" w:eastAsia="Times New Roman" w:hAnsi="Times New Roman" w:cs="Times New Roman"/>
          <w:sz w:val="24"/>
          <w:szCs w:val="24"/>
          <w:lang w:eastAsia="en-MY"/>
        </w:rPr>
        <w:t>Awang</w:t>
      </w:r>
      <w:proofErr w:type="spellEnd"/>
      <w:r w:rsidR="00FE28E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Ali, </w:t>
      </w:r>
      <w:proofErr w:type="spellStart"/>
      <w:r w:rsidR="00FE28E4">
        <w:rPr>
          <w:rFonts w:ascii="Times New Roman" w:eastAsia="Times New Roman" w:hAnsi="Times New Roman" w:cs="Times New Roman"/>
          <w:sz w:val="24"/>
          <w:szCs w:val="24"/>
          <w:lang w:eastAsia="en-MY"/>
        </w:rPr>
        <w:t>Syafi</w:t>
      </w:r>
      <w:proofErr w:type="spellEnd"/>
      <w:r w:rsidR="00FE28E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Atikah</w:t>
      </w:r>
      <w:proofErr w:type="spellEnd"/>
      <w:r w:rsidR="00FE28E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Yusof</w:t>
      </w:r>
      <w:proofErr w:type="spellEnd"/>
      <w:r w:rsidR="00FE28E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&amp;</w:t>
      </w:r>
      <w:r w:rsidR="00FE28E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Yudariah</w:t>
      </w:r>
      <w:proofErr w:type="spellEnd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Mohammad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Yusof</w:t>
      </w:r>
      <w:proofErr w:type="spellEnd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(2015). Current Issues and Trends in Mathematics Problem Solving–Meta Analysis, 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In CD Proceedings of the Fourth International Conference on Science and Mathematics Education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CoSMEd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2015 Penang, Malaysia, </w:t>
      </w:r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16</w:t>
      </w:r>
      <w:r w:rsidRPr="00BE3F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MY"/>
        </w:rPr>
        <w:t>th</w:t>
      </w:r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- 19</w:t>
      </w:r>
      <w:r w:rsidRPr="00BE3F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MY"/>
        </w:rPr>
        <w:t>th</w:t>
      </w:r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November 2015.</w:t>
      </w:r>
    </w:p>
    <w:p w:rsid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Kashefi</w:t>
      </w:r>
      <w:proofErr w:type="spellEnd"/>
      <w:r w:rsidRPr="00BE3F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, H</w:t>
      </w:r>
      <w:r w:rsidRPr="00BE3F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., Nor </w:t>
      </w:r>
      <w:proofErr w:type="spellStart"/>
      <w:r w:rsidRPr="00BE3F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Athirah</w:t>
      </w:r>
      <w:proofErr w:type="spellEnd"/>
      <w:r w:rsidRPr="00BE3F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Alias, </w:t>
      </w:r>
      <w:proofErr w:type="spellStart"/>
      <w:r w:rsidRPr="00BE3F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Mohamad</w:t>
      </w:r>
      <w:proofErr w:type="spellEnd"/>
      <w:r w:rsidR="00FE28E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Fahmi</w:t>
      </w:r>
      <w:proofErr w:type="spellEnd"/>
      <w:r w:rsidR="00FE28E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Kahar</w:t>
      </w:r>
      <w:proofErr w:type="spellEnd"/>
      <w:r w:rsidRPr="00BE3F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BE3F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Osman</w:t>
      </w:r>
      <w:proofErr w:type="spellEnd"/>
      <w:r w:rsidRPr="00BE3F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Buhari</w:t>
      </w:r>
      <w:proofErr w:type="spellEnd"/>
      <w:r w:rsidR="00FE28E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BE3F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&amp;</w:t>
      </w:r>
      <w:r w:rsidR="00FE28E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Suhaimi</w:t>
      </w:r>
      <w:proofErr w:type="spellEnd"/>
      <w:r w:rsidR="00FE28E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Zakaria</w:t>
      </w:r>
      <w:proofErr w:type="spellEnd"/>
      <w:r w:rsidRPr="00BE3F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@ Othman. (2015).</w:t>
      </w:r>
      <w:r w:rsidRPr="00BE3F4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Visualisation in Mathematics Problem Solving Meta-Analysis Research, </w:t>
      </w:r>
      <w:r w:rsidRPr="00BE3F43">
        <w:rPr>
          <w:rFonts w:ascii="Times New Roman" w:eastAsia="Calibri" w:hAnsi="Times New Roman" w:cs="Times New Roman"/>
          <w:sz w:val="24"/>
          <w:szCs w:val="24"/>
          <w:lang w:val="en-US"/>
        </w:rPr>
        <w:t>3rd</w:t>
      </w:r>
      <w:r w:rsidRPr="00BE3F43">
        <w:rPr>
          <w:rFonts w:ascii="Times New Roman" w:eastAsia="Calibri" w:hAnsi="Times New Roman" w:cs="Times New Roman"/>
          <w:sz w:val="24"/>
          <w:szCs w:val="24"/>
        </w:rPr>
        <w:t xml:space="preserve"> International Conference on Social Sciences Research 2015 (ICSSR 2015), 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8- 9 June 2015, Kuala Lumpur, Malaysia.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sz w:val="24"/>
          <w:szCs w:val="24"/>
          <w:lang w:val="en-US"/>
        </w:rPr>
        <w:t>Rosmawati</w:t>
      </w:r>
      <w:proofErr w:type="spellEnd"/>
      <w:r w:rsidRPr="00BE3F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Ismail, </w:t>
      </w:r>
      <w:proofErr w:type="spellStart"/>
      <w:r w:rsidRPr="00BE3F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 H</w:t>
      </w:r>
      <w:r w:rsidRPr="00BE3F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sz w:val="24"/>
          <w:szCs w:val="24"/>
          <w:lang w:val="en-US"/>
        </w:rPr>
        <w:t>Yudariah</w:t>
      </w:r>
      <w:proofErr w:type="spellEnd"/>
      <w:r w:rsidRPr="00BE3F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Mohammad </w:t>
      </w:r>
      <w:proofErr w:type="spellStart"/>
      <w:r w:rsidRPr="00BE3F43">
        <w:rPr>
          <w:rFonts w:ascii="Times New Roman" w:eastAsia="Calibri" w:hAnsi="Times New Roman" w:cs="Times New Roman"/>
          <w:sz w:val="24"/>
          <w:szCs w:val="24"/>
          <w:lang w:val="en-US"/>
        </w:rPr>
        <w:t>Yusof</w:t>
      </w:r>
      <w:proofErr w:type="spellEnd"/>
      <w:r w:rsidRPr="00BE3F43">
        <w:rPr>
          <w:rFonts w:ascii="Times New Roman" w:eastAsia="Calibri" w:hAnsi="Times New Roman" w:cs="Times New Roman"/>
          <w:sz w:val="24"/>
          <w:szCs w:val="24"/>
          <w:lang w:val="en-US"/>
        </w:rPr>
        <w:t>. (2015).</w:t>
      </w:r>
      <w:r w:rsidRPr="00BE3F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Mathematical Competencies Supporting Engineering Student in Calculus, </w:t>
      </w:r>
      <w:r w:rsidRPr="00BE3F43">
        <w:rPr>
          <w:rFonts w:ascii="Times New Roman" w:eastAsia="Calibri" w:hAnsi="Times New Roman" w:cs="Times New Roman"/>
          <w:sz w:val="24"/>
          <w:szCs w:val="24"/>
          <w:lang w:val="en-US"/>
        </w:rPr>
        <w:t>1st International Conference On Educational Studies</w:t>
      </w:r>
      <w:r w:rsidRPr="00BE3F43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(</w:t>
      </w:r>
      <w:r w:rsidRPr="00BE3F43">
        <w:rPr>
          <w:rFonts w:ascii="Times New Roman" w:eastAsia="Calibri" w:hAnsi="Times New Roman" w:cs="Times New Roman"/>
          <w:sz w:val="24"/>
          <w:szCs w:val="24"/>
          <w:lang w:val="en-US"/>
        </w:rPr>
        <w:t>ICES</w:t>
      </w:r>
      <w:r w:rsidRPr="00BE3F43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-</w:t>
      </w:r>
      <w:r w:rsidRPr="00BE3F43">
        <w:rPr>
          <w:rFonts w:ascii="Times New Roman" w:eastAsia="Calibri" w:hAnsi="Times New Roman" w:cs="Times New Roman"/>
          <w:sz w:val="24"/>
          <w:szCs w:val="24"/>
          <w:lang w:val="en-US"/>
        </w:rPr>
        <w:t>2015</w:t>
      </w:r>
      <w:r w:rsidRPr="00BE3F43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)</w:t>
      </w:r>
      <w:r w:rsidRPr="00BE3F43">
        <w:rPr>
          <w:rFonts w:ascii="Times New Roman" w:eastAsia="Calibri" w:hAnsi="Times New Roman" w:cs="Times New Roman"/>
          <w:sz w:val="24"/>
          <w:szCs w:val="24"/>
          <w:lang w:val="en-US"/>
        </w:rPr>
        <w:t>, 3-4 June 2015, Johor, Malaysia.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sz w:val="24"/>
          <w:szCs w:val="24"/>
          <w:lang w:val="en-GB"/>
        </w:rPr>
        <w:t>Najua</w:t>
      </w:r>
      <w:proofErr w:type="spellEnd"/>
      <w:r w:rsidR="00FE28E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sz w:val="24"/>
          <w:szCs w:val="24"/>
          <w:lang w:val="en-GB"/>
        </w:rPr>
        <w:t>Syuhada</w:t>
      </w:r>
      <w:proofErr w:type="spellEnd"/>
      <w:r w:rsidRPr="00BE3F4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Ahmad </w:t>
      </w:r>
      <w:proofErr w:type="spellStart"/>
      <w:r w:rsidRPr="00BE3F43">
        <w:rPr>
          <w:rFonts w:ascii="Times New Roman" w:eastAsia="Calibri" w:hAnsi="Times New Roman" w:cs="Times New Roman"/>
          <w:sz w:val="24"/>
          <w:szCs w:val="24"/>
          <w:lang w:val="en-GB"/>
        </w:rPr>
        <w:t>Alhassora</w:t>
      </w:r>
      <w:proofErr w:type="spellEnd"/>
      <w:r w:rsidRPr="00BE3F4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E3F43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, H</w:t>
      </w:r>
      <w:r w:rsidRPr="00BE3F4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., Abdul </w:t>
      </w:r>
      <w:proofErr w:type="spellStart"/>
      <w:r w:rsidRPr="00BE3F43">
        <w:rPr>
          <w:rFonts w:ascii="Times New Roman" w:eastAsia="Calibri" w:hAnsi="Times New Roman" w:cs="Times New Roman"/>
          <w:sz w:val="24"/>
          <w:szCs w:val="24"/>
          <w:lang w:val="en-GB"/>
        </w:rPr>
        <w:t>Halim</w:t>
      </w:r>
      <w:proofErr w:type="spellEnd"/>
      <w:r w:rsidRPr="00BE3F4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Abdullah. (2015). </w:t>
      </w:r>
      <w:r w:rsidRPr="00BE3F43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Mathematics Teachers’ Competencies in Enhancing Students’ Higher-Order Thinking Skills</w:t>
      </w:r>
      <w:r w:rsidRPr="00BE3F43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,</w:t>
      </w:r>
      <w:r w:rsidRPr="00BE3F43">
        <w:rPr>
          <w:rFonts w:ascii="Times New Roman" w:eastAsia="Calibri" w:hAnsi="Times New Roman" w:cs="Times New Roman"/>
          <w:sz w:val="24"/>
          <w:szCs w:val="24"/>
          <w:lang w:val="en-US"/>
        </w:rPr>
        <w:t>1st International Conference On Educational Studies</w:t>
      </w:r>
      <w:r w:rsidRPr="00BE3F43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(</w:t>
      </w:r>
      <w:r w:rsidRPr="00BE3F43">
        <w:rPr>
          <w:rFonts w:ascii="Times New Roman" w:eastAsia="Calibri" w:hAnsi="Times New Roman" w:cs="Times New Roman"/>
          <w:sz w:val="24"/>
          <w:szCs w:val="24"/>
          <w:lang w:val="en-US"/>
        </w:rPr>
        <w:t>ICES</w:t>
      </w:r>
      <w:r w:rsidRPr="00BE3F43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-</w:t>
      </w:r>
      <w:r w:rsidRPr="00BE3F43">
        <w:rPr>
          <w:rFonts w:ascii="Times New Roman" w:eastAsia="Calibri" w:hAnsi="Times New Roman" w:cs="Times New Roman"/>
          <w:sz w:val="24"/>
          <w:szCs w:val="24"/>
          <w:lang w:val="en-US"/>
        </w:rPr>
        <w:t>2015</w:t>
      </w:r>
      <w:r w:rsidRPr="00BE3F43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)</w:t>
      </w:r>
      <w:r w:rsidRPr="00BE3F43">
        <w:rPr>
          <w:rFonts w:ascii="Times New Roman" w:eastAsia="Calibri" w:hAnsi="Times New Roman" w:cs="Times New Roman"/>
          <w:sz w:val="24"/>
          <w:szCs w:val="24"/>
          <w:lang w:val="en-US"/>
        </w:rPr>
        <w:t>, 3-4 June 2015, Johor, Malaysia.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Hashemi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,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N.</w:t>
      </w:r>
      <w:proofErr w:type="gram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,Mohd</w:t>
      </w:r>
      <w:proofErr w:type="spellEnd"/>
      <w:proofErr w:type="gramEnd"/>
      <w:r w:rsidR="00FE28E4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Salleh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Abu., </w:t>
      </w:r>
      <w:proofErr w:type="spellStart"/>
      <w:r w:rsidRPr="00BE3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a-IR" w:bidi="fa-IR"/>
        </w:rPr>
        <w:t>Kashefi</w:t>
      </w:r>
      <w:proofErr w:type="spellEnd"/>
      <w:r w:rsidRPr="00BE3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a-IR" w:bidi="fa-IR"/>
        </w:rPr>
        <w:t>, H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., and </w:t>
      </w:r>
      <w:proofErr w:type="spellStart"/>
      <w:r w:rsidRPr="00BE3F43">
        <w:rPr>
          <w:rFonts w:ascii="Times New Roman" w:eastAsia="Times New Roman" w:hAnsi="Times New Roman" w:cs="Times New Roman"/>
          <w:bCs/>
          <w:sz w:val="24"/>
          <w:szCs w:val="24"/>
          <w:lang w:val="en-GB" w:eastAsia="tr-TR"/>
        </w:rPr>
        <w:t>Mahani</w:t>
      </w:r>
      <w:proofErr w:type="spellEnd"/>
      <w:r w:rsidR="00FE28E4">
        <w:rPr>
          <w:rFonts w:ascii="Times New Roman" w:eastAsia="Times New Roman" w:hAnsi="Times New Roman" w:cs="Times New Roman"/>
          <w:bCs/>
          <w:sz w:val="24"/>
          <w:szCs w:val="24"/>
          <w:lang w:val="en-GB" w:eastAsia="tr-TR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bCs/>
          <w:sz w:val="24"/>
          <w:szCs w:val="24"/>
          <w:lang w:val="en-GB" w:eastAsia="tr-TR"/>
        </w:rPr>
        <w:t>Mokhtar</w:t>
      </w:r>
      <w:proofErr w:type="spellEnd"/>
      <w:r w:rsidRPr="00BE3F43">
        <w:rPr>
          <w:rFonts w:ascii="Times New Roman" w:eastAsia="Times New Roman" w:hAnsi="Times New Roman" w:cs="Times New Roman"/>
          <w:bCs/>
          <w:sz w:val="24"/>
          <w:szCs w:val="24"/>
          <w:lang w:val="en-GB" w:eastAsia="tr-TR"/>
        </w:rPr>
        <w:t>.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(2015). </w:t>
      </w:r>
      <w:r w:rsidRPr="00BE3F43">
        <w:rPr>
          <w:rFonts w:ascii="Times New Roman" w:eastAsia="Times New Roman" w:hAnsi="Times New Roman" w:cs="Times New Roman"/>
          <w:sz w:val="24"/>
          <w:szCs w:val="24"/>
          <w:lang w:val="en-US" w:eastAsia="en-MY"/>
        </w:rPr>
        <w:t xml:space="preserve">Designing Learning Strategy to Improve Undergraduate Students’ Problem Solving in Derivatives and Integrals: A Conceptual Framework, </w:t>
      </w:r>
      <w:r w:rsidRPr="00BE3F43">
        <w:rPr>
          <w:rFonts w:ascii="Times New Roman" w:eastAsia="Times New Roman" w:hAnsi="Times New Roman" w:cs="Times New Roman"/>
          <w:iCs/>
          <w:sz w:val="24"/>
          <w:szCs w:val="24"/>
          <w:lang w:eastAsia="en-MY"/>
        </w:rPr>
        <w:t xml:space="preserve">Eurasia Journal of Mathematics, Science &amp; Technology Education, </w:t>
      </w:r>
      <w:r w:rsidRPr="00BE3F43">
        <w:rPr>
          <w:rFonts w:ascii="Times New Roman" w:eastAsia="Times New Roman" w:hAnsi="Times New Roman" w:cs="Times New Roman"/>
          <w:bCs/>
          <w:iCs/>
          <w:sz w:val="24"/>
          <w:szCs w:val="24"/>
          <w:lang w:eastAsia="en-MY"/>
        </w:rPr>
        <w:t>1</w:t>
      </w:r>
      <w:r w:rsidRPr="00BE3F43">
        <w:rPr>
          <w:rFonts w:ascii="Times New Roman" w:eastAsia="Times New Roman" w:hAnsi="Times New Roman" w:cs="Times New Roman"/>
          <w:bCs/>
          <w:iCs/>
          <w:sz w:val="24"/>
          <w:szCs w:val="24"/>
          <w:lang w:val="tr-TR" w:eastAsia="en-MY"/>
        </w:rPr>
        <w:t>1</w:t>
      </w:r>
      <w:r w:rsidRPr="00BE3F43">
        <w:rPr>
          <w:rFonts w:ascii="Times New Roman" w:eastAsia="Times New Roman" w:hAnsi="Times New Roman" w:cs="Times New Roman"/>
          <w:iCs/>
          <w:sz w:val="24"/>
          <w:szCs w:val="24"/>
          <w:lang w:eastAsia="en-MY"/>
        </w:rPr>
        <w:t>(</w:t>
      </w:r>
      <w:r w:rsidRPr="00BE3F43">
        <w:rPr>
          <w:rFonts w:ascii="Times New Roman" w:eastAsia="Times New Roman" w:hAnsi="Times New Roman" w:cs="Times New Roman"/>
          <w:iCs/>
          <w:sz w:val="24"/>
          <w:szCs w:val="24"/>
          <w:lang w:val="tr-TR" w:eastAsia="en-MY"/>
        </w:rPr>
        <w:t>2</w:t>
      </w:r>
      <w:r w:rsidRPr="00BE3F43">
        <w:rPr>
          <w:rFonts w:ascii="Times New Roman" w:eastAsia="Times New Roman" w:hAnsi="Times New Roman" w:cs="Times New Roman"/>
          <w:iCs/>
          <w:sz w:val="24"/>
          <w:szCs w:val="24"/>
          <w:lang w:eastAsia="en-MY"/>
        </w:rPr>
        <w:t xml:space="preserve">), </w:t>
      </w:r>
      <w:r w:rsidR="00BE3F43" w:rsidRPr="00BE3F43">
        <w:rPr>
          <w:rFonts w:ascii="Times New Roman" w:eastAsia="Times New Roman" w:hAnsi="Times New Roman" w:cs="Times New Roman"/>
          <w:iCs/>
          <w:sz w:val="24"/>
          <w:szCs w:val="24"/>
          <w:lang w:val="tr-TR" w:eastAsia="en-MY"/>
        </w:rPr>
        <w:t xml:space="preserve">pp. </w:t>
      </w:r>
      <w:r w:rsidRPr="00BE3F43">
        <w:rPr>
          <w:rFonts w:ascii="Times New Roman" w:eastAsia="Times New Roman" w:hAnsi="Times New Roman" w:cs="Times New Roman"/>
          <w:iCs/>
          <w:sz w:val="24"/>
          <w:szCs w:val="24"/>
          <w:lang w:val="tr-TR" w:eastAsia="en-MY"/>
        </w:rPr>
        <w:t>219-230.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a-IR" w:bidi="fa-IR"/>
        </w:rPr>
        <w:t>Kashefi</w:t>
      </w:r>
      <w:proofErr w:type="spellEnd"/>
      <w:r w:rsidRPr="00BE3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a-IR" w:bidi="fa-IR"/>
        </w:rPr>
        <w:t>, H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.,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Mohd</w:t>
      </w:r>
      <w:proofErr w:type="spellEnd"/>
      <w:r w:rsidR="00FE28E4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Salleh</w:t>
      </w:r>
      <w:proofErr w:type="spellEnd"/>
      <w:r w:rsidR="00FE28E4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Abu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. (2014). Application of Statistics in Educational Research I, Open Course Ware (OCW).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Firouzian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, S.,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Zaleha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Ismail.,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Roselainy</w:t>
      </w:r>
      <w:proofErr w:type="spellEnd"/>
      <w:r w:rsidR="00FE28E4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Abd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.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Rahman.</w:t>
      </w:r>
      <w:proofErr w:type="gram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,Yudariah</w:t>
      </w:r>
      <w:proofErr w:type="spellEnd"/>
      <w:proofErr w:type="gramEnd"/>
      <w:r w:rsidR="00FE28E4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Mohd</w:t>
      </w:r>
      <w:proofErr w:type="spellEnd"/>
      <w:r w:rsidR="00FE28E4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Yusof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., </w:t>
      </w:r>
      <w:proofErr w:type="spellStart"/>
      <w:r w:rsidRPr="00BE3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a-IR" w:bidi="fa-IR"/>
        </w:rPr>
        <w:t>Kashefi</w:t>
      </w:r>
      <w:proofErr w:type="spellEnd"/>
      <w:r w:rsidRPr="00BE3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a-IR" w:bidi="fa-IR"/>
        </w:rPr>
        <w:t xml:space="preserve">, H., 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and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Firouzian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, F. (2014). 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Mathematical Competency of Engineers and Engineering Students, Learning and Teaching in Computing and Engineering (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LaTiCE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) in conjunction with Regional Conference in Engineering Education &amp; Research in Higher Education (RCEE &amp;</w:t>
      </w:r>
      <w:r w:rsidR="00FE28E4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RHEd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) 2014, April 9, Kuching, Malaysia (IEEE). </w:t>
      </w:r>
    </w:p>
    <w:p w:rsid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Hashemi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N.</w:t>
      </w:r>
      <w:proofErr w:type="gram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,Mohd</w:t>
      </w:r>
      <w:proofErr w:type="spellEnd"/>
      <w:proofErr w:type="gram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>Salleh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 xml:space="preserve"> Abu., </w:t>
      </w: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a-IR" w:bidi="fa-IR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a-IR" w:bidi="fa-IR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>and</w:t>
      </w:r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Rahimi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, K. (2014). 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Undergraduate Students' Difficulties in Conceptual Understanding of Derivation,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Procedia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- Social and Behavioral Sciences 143, pp. 3689-3695.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Mirzaei</w:t>
      </w:r>
      <w:proofErr w:type="spellEnd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M.,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FatinAliahPhang</w:t>
      </w:r>
      <w:proofErr w:type="spellEnd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., and </w:t>
      </w:r>
      <w:proofErr w:type="spellStart"/>
      <w:r w:rsidRPr="00BE3F43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Kashefi</w:t>
      </w:r>
      <w:proofErr w:type="spellEnd"/>
      <w:r w:rsidRPr="00BE3F43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, H</w:t>
      </w:r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(2014). Measuring Teachers Reflective Thinking Skills,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Procedia</w:t>
      </w:r>
      <w:proofErr w:type="spellEnd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- Social and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Behavioral</w:t>
      </w:r>
      <w:proofErr w:type="spellEnd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Sciences</w:t>
      </w:r>
      <w:proofErr w:type="gram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,141</w:t>
      </w:r>
      <w:proofErr w:type="gramEnd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, pp. 640 – 647.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Mirzaei</w:t>
      </w:r>
      <w:proofErr w:type="spellEnd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M.,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Fatin</w:t>
      </w:r>
      <w:proofErr w:type="spellEnd"/>
      <w:r w:rsidR="00FE28E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Aliah</w:t>
      </w:r>
      <w:proofErr w:type="spellEnd"/>
      <w:r w:rsidR="00FE28E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Phang</w:t>
      </w:r>
      <w:proofErr w:type="spellEnd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., and </w:t>
      </w:r>
      <w:proofErr w:type="spellStart"/>
      <w:r w:rsidRPr="00BE3F43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Kashefi</w:t>
      </w:r>
      <w:proofErr w:type="spellEnd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H. (2014). Assessing and Improving Reflective Thinking of Experienced and Inexperienced Teachers,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Procedia</w:t>
      </w:r>
      <w:proofErr w:type="spellEnd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- Social and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Behavioral</w:t>
      </w:r>
      <w:proofErr w:type="spellEnd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Sciences, 141, pp. 633 – 639.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val="en-US" w:bidi="th-TH"/>
        </w:rPr>
        <w:t>Zaleha</w:t>
      </w:r>
      <w:proofErr w:type="spellEnd"/>
      <w:r w:rsidRPr="00BE3F43">
        <w:rPr>
          <w:rFonts w:ascii="Times New Roman" w:eastAsia="Times New Roman" w:hAnsi="Times New Roman" w:cs="Times New Roman"/>
          <w:sz w:val="24"/>
          <w:szCs w:val="24"/>
          <w:lang w:val="en-US" w:bidi="th-TH"/>
        </w:rPr>
        <w:t xml:space="preserve"> Ismail.,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val="en-US" w:bidi="th-TH"/>
        </w:rPr>
        <w:t>Dayalan</w:t>
      </w:r>
      <w:proofErr w:type="spellEnd"/>
      <w:r w:rsidRPr="00BE3F43">
        <w:rPr>
          <w:rFonts w:ascii="Times New Roman" w:eastAsia="Times New Roman" w:hAnsi="Times New Roman" w:cs="Times New Roman"/>
          <w:sz w:val="24"/>
          <w:szCs w:val="24"/>
          <w:lang w:val="en-US" w:bidi="th-TH"/>
        </w:rPr>
        <w:t xml:space="preserve">, K., </w:t>
      </w:r>
      <w:proofErr w:type="spellStart"/>
      <w:r w:rsidRPr="00BE3F4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Kashefi</w:t>
      </w:r>
      <w:proofErr w:type="spellEnd"/>
      <w:r w:rsidRPr="00BE3F4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, H</w:t>
      </w:r>
      <w:r w:rsidRPr="00BE3F43">
        <w:rPr>
          <w:rFonts w:ascii="Times New Roman" w:eastAsia="Times New Roman" w:hAnsi="Times New Roman" w:cs="Times New Roman"/>
          <w:sz w:val="24"/>
          <w:szCs w:val="24"/>
          <w:lang w:val="en-US" w:bidi="th-TH"/>
        </w:rPr>
        <w:t xml:space="preserve">., Chan, S. W. (2014). Realistic Mathematics Education in Solving Low Carbon Society Problems, Proceeding of 12th </w:t>
      </w:r>
      <w:r w:rsidRPr="00BE3F43">
        <w:rPr>
          <w:rFonts w:ascii="Times New Roman" w:eastAsia="Times New Roman" w:hAnsi="Times New Roman" w:cs="Times New Roman"/>
          <w:sz w:val="24"/>
          <w:szCs w:val="24"/>
          <w:lang w:val="en-US" w:bidi="th-TH"/>
        </w:rPr>
        <w:lastRenderedPageBreak/>
        <w:t xml:space="preserve">International ConferenceThe future of Mathematics Education in a connected World, 21-23 September 2014, </w:t>
      </w:r>
      <w:r w:rsidRPr="00BE3F43">
        <w:rPr>
          <w:rFonts w:ascii="Times New Roman" w:eastAsia="Calibri" w:hAnsi="Times New Roman" w:cs="Times New Roman"/>
          <w:sz w:val="24"/>
          <w:szCs w:val="24"/>
          <w:lang w:val="en-US" w:bidi="th-TH"/>
        </w:rPr>
        <w:t>Montenegro.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MY"/>
        </w:rPr>
        <w:t>Kiranjit</w:t>
      </w:r>
      <w:proofErr w:type="spellEnd"/>
      <w:r w:rsidR="00FE28E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MY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MY"/>
        </w:rPr>
        <w:t>Kaur</w:t>
      </w:r>
      <w:proofErr w:type="spellEnd"/>
      <w:r w:rsidR="00FE28E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MY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MY"/>
        </w:rPr>
        <w:t>Dhevindar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MY"/>
        </w:rPr>
        <w:t xml:space="preserve"> Singh.,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MY"/>
        </w:rPr>
        <w:t>Zaleha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MY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MY"/>
        </w:rPr>
        <w:t>Ismail.</w:t>
      </w:r>
      <w:proofErr w:type="gram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MY"/>
        </w:rPr>
        <w:t>,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and</w:t>
      </w:r>
      <w:proofErr w:type="spellEnd"/>
      <w:proofErr w:type="gram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MY"/>
        </w:rPr>
        <w:t>Kashefi</w:t>
      </w:r>
      <w:proofErr w:type="spellEnd"/>
      <w:r w:rsidRPr="00BE3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MY"/>
        </w:rPr>
        <w:t>, H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MY"/>
        </w:rPr>
        <w:t xml:space="preserve">. (2014). Level of Problem Posing Among Primary School Students in Malaysia, 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MY"/>
        </w:rPr>
        <w:t>1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n-GB" w:eastAsia="en-MY"/>
        </w:rPr>
        <w:t>st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MY"/>
        </w:rPr>
        <w:t xml:space="preserve"> International Education Postgraduate Seminar (IEPS), 23-24 November 2014, Johor, Malaysia.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zh-CN"/>
        </w:rPr>
        <w:t>Keh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zh-CN"/>
        </w:rPr>
        <w:t xml:space="preserve">, L. K.,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zh-CN"/>
        </w:rPr>
        <w:t>Zaleha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zh-CN"/>
        </w:rPr>
        <w:t xml:space="preserve"> Ismail., and </w:t>
      </w: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zh-CN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zh-CN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zh-CN"/>
        </w:rPr>
        <w:t xml:space="preserve">. (2014). 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MY"/>
        </w:rPr>
        <w:t>Impact Of Creative Problem Solving on Mathematics, 1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n-GB" w:eastAsia="en-MY"/>
        </w:rPr>
        <w:t>st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MY"/>
        </w:rPr>
        <w:t xml:space="preserve"> International Education Postgraduate Seminar (IEPS), 23-24 November 2014, Johor, Malaysia.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zh-CN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GB" w:eastAsia="zh-CN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zh-CN"/>
        </w:rPr>
        <w:t>Amirul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zh-CN"/>
        </w:rPr>
        <w:t xml:space="preserve"> '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zh-CN"/>
        </w:rPr>
        <w:t>Azzim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GB" w:eastAsia="zh-CN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zh-CN"/>
        </w:rPr>
        <w:t>Aminuddin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zh-CN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zh-CN"/>
        </w:rPr>
        <w:t>Zaleha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zh-CN"/>
        </w:rPr>
        <w:t xml:space="preserve"> Ismail., and </w:t>
      </w: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zh-CN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zh-CN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zh-CN"/>
        </w:rPr>
        <w:t xml:space="preserve">. (2014). 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MY"/>
        </w:rPr>
        <w:t>The Nature of Mathematical Creativity: A Review, 1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n-GB" w:eastAsia="en-MY"/>
        </w:rPr>
        <w:t>st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MY"/>
        </w:rPr>
        <w:t xml:space="preserve"> International Education Postgraduate Seminar (IEPS), 23-24 November 2014, Johor, Malaysia</w:t>
      </w:r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MY"/>
        </w:rPr>
        <w:t>.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MY"/>
        </w:rPr>
        <w:t>Najua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MY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MY"/>
        </w:rPr>
        <w:t>Syuhada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MY"/>
        </w:rPr>
        <w:t xml:space="preserve"> Ahmad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MY"/>
        </w:rPr>
        <w:t>Alhassora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MY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MY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eastAsia="en-MY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MY"/>
        </w:rPr>
        <w:t xml:space="preserve">., and Abdul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MY"/>
        </w:rPr>
        <w:t>Halim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MY"/>
        </w:rPr>
        <w:t xml:space="preserve"> Abdullah. (2014). Mathematics Teachers Higher-Order Thinking,1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n-GB" w:eastAsia="en-MY"/>
        </w:rPr>
        <w:t>st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MY"/>
        </w:rPr>
        <w:t xml:space="preserve"> International Education Postgraduate Seminar (IEPS), 23-24 November 2014, Johor, Malaysia.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a-IR" w:bidi="fa-IR"/>
        </w:rPr>
        <w:t>Kashefi</w:t>
      </w:r>
      <w:proofErr w:type="spellEnd"/>
      <w:r w:rsidRPr="00BE3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a-IR" w:bidi="fa-IR"/>
        </w:rPr>
        <w:t>, H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.,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Zaleha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Ismail.,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Yudariah</w:t>
      </w:r>
      <w:proofErr w:type="spellEnd"/>
      <w:r w:rsidR="00FE28E4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Mohd</w:t>
      </w:r>
      <w:proofErr w:type="spellEnd"/>
      <w:r w:rsidR="00FE28E4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Yusof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., and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Mirzaei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, F. (20</w:t>
      </w:r>
      <w:r w:rsidR="00000612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1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3).Generic Skills in Engineering Mathematics through Blended Learning: A Mathematical Thinking Approach, International Journal of Engineering Education, 9 (5), pp. 1222-1237. </w:t>
      </w:r>
    </w:p>
    <w:p w:rsid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Zaleha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Ismail., and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Yudariah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Yusof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. (20</w:t>
      </w:r>
      <w:r w:rsidR="00000612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1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3).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th-TH"/>
        </w:rPr>
        <w:t>Learning Functions of Two Variables Based on Mathematical Thinking Approach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Jurnal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Teknologi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, 63(2), pp. 59-69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.</w:t>
      </w:r>
    </w:p>
    <w:p w:rsid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Yudariah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Yusof.</w:t>
      </w:r>
      <w:proofErr w:type="gram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,</w:t>
      </w:r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proofErr w:type="gram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Roselainy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Abd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Rahman.</w:t>
      </w:r>
      <w:proofErr w:type="gram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,Zaleha</w:t>
      </w:r>
      <w:proofErr w:type="spellEnd"/>
      <w:proofErr w:type="gram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Ismail., and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SoheilaFirouzian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 (2014). </w:t>
      </w:r>
      <w:r w:rsidRPr="00BE3F43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u w:color="000000"/>
          <w:lang w:val="en-US" w:bidi="th-TH"/>
        </w:rPr>
        <w:t>Mathematical and Engineering Thinking Skills: What Do Engineers and Lecturers Perceive?</w:t>
      </w:r>
      <w:proofErr w:type="gramStart"/>
      <w:r w:rsidRPr="00BE3F43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u w:color="000000"/>
          <w:lang w:val="en-US" w:bidi="th-TH"/>
        </w:rPr>
        <w:t>,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2013</w:t>
      </w:r>
      <w:proofErr w:type="gram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Research In Engineering Education Symposium (REES2013), July 4-6, Kuala Lumpur, Malaysia.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a-IR" w:bidi="fa-IR"/>
        </w:rPr>
        <w:t>Kashefi</w:t>
      </w:r>
      <w:proofErr w:type="spellEnd"/>
      <w:r w:rsidRPr="00BE3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a-IR" w:bidi="fa-IR"/>
        </w:rPr>
        <w:t>, H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.,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Zaleha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Ismail.,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Yudariah</w:t>
      </w:r>
      <w:proofErr w:type="spellEnd"/>
      <w:r w:rsidR="00FE28E4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Mohd</w:t>
      </w:r>
      <w:proofErr w:type="spellEnd"/>
      <w:r w:rsidR="00FE28E4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Yusof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.,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Mirzaei</w:t>
      </w:r>
      <w:proofErr w:type="spell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, F., </w:t>
      </w:r>
      <w:proofErr w:type="gram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and  </w:t>
      </w:r>
      <w:proofErr w:type="spellStart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Hashemi</w:t>
      </w:r>
      <w:proofErr w:type="spellEnd"/>
      <w:proofErr w:type="gramEnd"/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, N. (2013). </w:t>
      </w:r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A Framework for Integrating Cooperative Learning and Creative Problem Solving in Mathematics, THE 5TH IEEE International Conference on Engineering Education (ICEED 2013), December 4-5, Kuala Lumpur, Malaysia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.</w:t>
      </w:r>
    </w:p>
    <w:p w:rsid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 xml:space="preserve">, H., </w:t>
      </w:r>
      <w:proofErr w:type="spellStart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Mirzaei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, F., and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Hashemi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, N. (2013). 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Creative Problem Solving of Engineering Students in Calculus through Computer-Based Tools, The </w:t>
      </w:r>
      <w:hyperlink r:id="rId6" w:history="1">
        <w:r w:rsidRPr="00BE3F43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bidi="th-TH"/>
          </w:rPr>
          <w:t>2nd International Seminar on Quality and Affordable Education 2013</w:t>
        </w:r>
      </w:hyperlink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(ISQAE 2013), October 7-10, Johor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Bahru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, Malaysia.</w:t>
      </w:r>
    </w:p>
    <w:p w:rsid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lastRenderedPageBreak/>
        <w:t>Hashemi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, N.,</w:t>
      </w:r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>Salleh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 xml:space="preserve"> Abu., and</w:t>
      </w:r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a-IR" w:bidi="fa-IR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a-IR" w:bidi="fa-IR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 (2013). 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Generalization in the learning of Mathematics, The </w:t>
      </w:r>
      <w:hyperlink r:id="rId7" w:history="1">
        <w:r w:rsidRPr="00BE3F43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bidi="th-TH"/>
          </w:rPr>
          <w:t>2nd International Seminar on Quality and Affordable Education 2013</w:t>
        </w:r>
      </w:hyperlink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(ISQAE 2013), October 7-10, Johor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Bahru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, Malaysia.</w:t>
      </w:r>
    </w:p>
    <w:p w:rsid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Hashemi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N.</w:t>
      </w:r>
      <w:proofErr w:type="gram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,Mohd</w:t>
      </w:r>
      <w:proofErr w:type="spellEnd"/>
      <w:proofErr w:type="gram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>Salleh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 xml:space="preserve"> Abu., and</w:t>
      </w:r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a-IR" w:bidi="fa-IR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a-IR" w:bidi="fa-IR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Rahimi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, K. (2013). 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What are Difficulties of Learning Derivation and Integral among Undergraduate Students?, </w:t>
      </w:r>
      <w:r w:rsidRPr="00BE3F4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 w:bidi="th-TH"/>
        </w:rPr>
        <w:t>The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4th </w:t>
      </w:r>
      <w:r w:rsidRPr="00BE3F4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 w:bidi="th-TH"/>
        </w:rPr>
        <w:t>International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Graduate </w:t>
      </w:r>
      <w:r w:rsidRPr="00BE3F4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 w:bidi="th-TH"/>
        </w:rPr>
        <w:t>Conference on Engineering Science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&amp;</w:t>
      </w:r>
      <w:r w:rsidRPr="00BE3F4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 w:bidi="th-TH"/>
        </w:rPr>
        <w:t>Humanity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2013 (IGCESH2013), Proceedings of 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the Education Postgraduate Research Seminar, April 16-17, Johor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Bahru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, Malaysia.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Roselainy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Abd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Rahman.</w:t>
      </w:r>
      <w:proofErr w:type="gram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,Yudariah</w:t>
      </w:r>
      <w:proofErr w:type="spellEnd"/>
      <w:proofErr w:type="gram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Yusof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Zaleha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Ismail., </w:t>
      </w: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and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Soheila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Firouzian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 (2013). </w:t>
      </w:r>
      <w:proofErr w:type="gramStart"/>
      <w:r w:rsidRPr="00BE3F4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BE3F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New Direction in Engineering Mathematics: Integrating Mathematical Thinking and Engineering Thinking,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2013 Research In Engineering Education Symposium (REES2013), July 4-6, </w:t>
      </w:r>
      <w:r w:rsidRPr="00BE3F43">
        <w:rPr>
          <w:rFonts w:ascii="Times New Roman" w:eastAsia="Calibri" w:hAnsi="Times New Roman" w:cs="Times New Roman"/>
          <w:sz w:val="24"/>
          <w:szCs w:val="24"/>
          <w:lang w:val="en-US" w:bidi="th-TH"/>
        </w:rPr>
        <w:t>Kuala Lumpur, Malaysia.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Firouzian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, S.,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Zaleha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Ismail.,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Roselainy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Abd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Rahman.</w:t>
      </w:r>
      <w:proofErr w:type="gram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,Yudariah</w:t>
      </w:r>
      <w:proofErr w:type="spellEnd"/>
      <w:proofErr w:type="gram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Yusof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and </w:t>
      </w: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 (2013). </w:t>
      </w:r>
      <w:r w:rsidRPr="00BE3F43">
        <w:rPr>
          <w:rFonts w:ascii="Times New Roman" w:eastAsia="Times New Roman" w:hAnsi="Times New Roman" w:cs="Times New Roman"/>
          <w:sz w:val="24"/>
          <w:szCs w:val="24"/>
          <w:lang w:val="en-US" w:bidi="th-TH"/>
        </w:rPr>
        <w:t xml:space="preserve">A Conceptual Framework for Emphasizing Mathematical Competencies in the Mathematics Curriculum of Undergraduate Engineers, 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2013 Research In Engineering Education Symposium (REES2013), July 4-6, </w:t>
      </w:r>
      <w:r w:rsidRPr="00BE3F43">
        <w:rPr>
          <w:rFonts w:ascii="Times New Roman" w:eastAsia="Calibri" w:hAnsi="Times New Roman" w:cs="Times New Roman"/>
          <w:sz w:val="24"/>
          <w:szCs w:val="24"/>
          <w:lang w:val="en-US" w:bidi="th-TH"/>
        </w:rPr>
        <w:t xml:space="preserve">Kuala Lumpur, Malaysia. 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Zaleha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Ismail., and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Yudariah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Yusof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. (20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rtl/>
          <w:lang w:val="en-US" w:eastAsia="fa-IR" w:bidi="fa-IR"/>
        </w:rPr>
        <w:t>1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2). 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bidi="th-TH"/>
        </w:rPr>
        <w:t>Overcoming Students Obstacles in Multivariable Calculus through Blended Learning: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A Mathematical Thinking Approach, </w:t>
      </w:r>
      <w:proofErr w:type="spellStart"/>
      <w:r w:rsidRPr="00BE3F4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 w:eastAsia="fa-IR" w:bidi="fa-IR"/>
        </w:rPr>
        <w:t>Procedia</w:t>
      </w:r>
      <w:proofErr w:type="spellEnd"/>
      <w:r w:rsidRPr="00BE3F4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 w:eastAsia="fa-IR" w:bidi="fa-IR"/>
        </w:rPr>
        <w:t xml:space="preserve"> - Social and Behavioral Sciences,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56, pp.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>579-586.</w:t>
      </w:r>
    </w:p>
    <w:p w:rsid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Zaleha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Ismail., and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Yudariah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Yusof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. (20</w:t>
      </w:r>
      <w:r w:rsidR="00000612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1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2). </w:t>
      </w:r>
      <w:r w:rsidRPr="00BE3F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Engineering Mathematics Obstacles and Improvement: A Comparative study of Students and Lecturers Perspectives through Creative Problem Solving, </w:t>
      </w:r>
      <w:proofErr w:type="spellStart"/>
      <w:r w:rsidRPr="00BE3F4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 w:bidi="th-TH"/>
        </w:rPr>
        <w:t>Procedia</w:t>
      </w:r>
      <w:proofErr w:type="spellEnd"/>
      <w:r w:rsidRPr="00BE3F4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 w:bidi="th-TH"/>
        </w:rPr>
        <w:t xml:space="preserve"> - Social and Behavioral Sciences,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56, pp.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bidi="th-TH"/>
        </w:rPr>
        <w:t>556-564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.</w:t>
      </w:r>
    </w:p>
    <w:p w:rsid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Zaleha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Ismail., and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Yudariah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Yusof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 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(2012).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Supporting Engineering Students’ Thinking and Creative Problem Solving 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through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Blended Learning,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Procedia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- Social and Behavioral Sciences, 56, pp. 117-125.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Zaleha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Ismail., and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Yudariah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Yusof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. (20</w:t>
      </w:r>
      <w:r w:rsidR="00000612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1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2).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The Impact of Blended Learning on Communication skills and Teamwork of Engineering Students in Multivariable Calculus,</w:t>
      </w:r>
      <w:proofErr w:type="spellStart"/>
      <w:r w:rsidRPr="00BE3F4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fa-IR" w:bidi="fa-IR"/>
        </w:rPr>
        <w:t>Procedia</w:t>
      </w:r>
      <w:proofErr w:type="spellEnd"/>
      <w:r w:rsidRPr="00BE3F4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fa-IR" w:bidi="fa-IR"/>
        </w:rPr>
        <w:t xml:space="preserve"> - Social and </w:t>
      </w:r>
      <w:proofErr w:type="spellStart"/>
      <w:r w:rsidRPr="00BE3F4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fa-IR" w:bidi="fa-IR"/>
        </w:rPr>
        <w:t>Behavioral</w:t>
      </w:r>
      <w:proofErr w:type="spellEnd"/>
      <w:r w:rsidRPr="00BE3F4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fa-IR" w:bidi="fa-IR"/>
        </w:rPr>
        <w:t xml:space="preserve"> Sciences,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>56, pp.341-347.</w:t>
      </w:r>
    </w:p>
    <w:p w:rsid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Zaleha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Ismail.,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Yudariah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Yusof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, and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Roselainy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Abd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Rahman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. (20</w:t>
      </w:r>
      <w:r w:rsidR="00000612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1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2).</w:t>
      </w:r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Fostering Mathematical Thinking in the Learning of Multivariable Calculus 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lastRenderedPageBreak/>
        <w:t xml:space="preserve">through Computer-Based Tools,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Procedia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- Social and Behavioral Sciences 8, pp. 5534-5540.</w:t>
      </w:r>
    </w:p>
    <w:p w:rsid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Zaleha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Ismail.,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Yudariah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Yusof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and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Roselainy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Abd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Rahman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. (20</w:t>
      </w:r>
      <w:r w:rsidR="00000612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1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2).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Supporting Students Mathematical Thinking in the Learning of Two-Variable Functions through Blended Learning,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Procedia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- Social and Behavioral Sciences 8, pp. 3689-3695.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Roselainy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Abdul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Rahman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Yudariah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Yusof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th-TH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th-TH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., and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Sabariah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Baharun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. (2012). Developing Mathematical Communication Skills of Engineering Students,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bidi="th-TH"/>
        </w:rPr>
        <w:t>Procedia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bidi="th-TH"/>
        </w:rPr>
        <w:t xml:space="preserve"> - Social and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bidi="th-TH"/>
        </w:rPr>
        <w:t>Behavioral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bidi="th-TH"/>
        </w:rPr>
        <w:t xml:space="preserve"> Sciences 8, pp. 5541-5547.</w:t>
      </w:r>
    </w:p>
    <w:p w:rsidR="00BE3F43" w:rsidRP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Hashemi</w:t>
      </w:r>
      <w:proofErr w:type="spellEnd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N.,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Mohd</w:t>
      </w:r>
      <w:proofErr w:type="spellEnd"/>
      <w:r w:rsidR="00FE28E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Salleh</w:t>
      </w:r>
      <w:proofErr w:type="spellEnd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Abu., and </w:t>
      </w:r>
      <w:proofErr w:type="spellStart"/>
      <w:r w:rsidRPr="00BE3F43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Kashefi</w:t>
      </w:r>
      <w:proofErr w:type="spellEnd"/>
      <w:r w:rsidRPr="00BE3F43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, H</w:t>
      </w:r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. (</w:t>
      </w:r>
      <w:r w:rsidR="004D188A">
        <w:rPr>
          <w:rFonts w:ascii="Times New Roman" w:eastAsia="Times New Roman" w:hAnsi="Times New Roman" w:cs="Times New Roman"/>
          <w:sz w:val="24"/>
          <w:szCs w:val="24"/>
          <w:lang w:eastAsia="en-MY" w:bidi="fa-IR"/>
        </w:rPr>
        <w:t>2012</w:t>
      </w:r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). The Imp</w:t>
      </w:r>
      <w:r w:rsidRPr="00BE3F43">
        <w:rPr>
          <w:rFonts w:ascii="Times New Roman" w:eastAsia="Times New Roman" w:hAnsi="Times New Roman" w:cs="Times New Roman"/>
          <w:sz w:val="24"/>
          <w:szCs w:val="24"/>
          <w:lang w:eastAsia="en-MY" w:bidi="fa-IR"/>
        </w:rPr>
        <w:t>act</w:t>
      </w:r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of Generalization on Teaching Integral Concepts, In CD Proceedings of the International Seminar on Science and Mathematics Education (ISSME 2012), September 3-7 Johor </w:t>
      </w:r>
      <w:proofErr w:type="spellStart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Bahru</w:t>
      </w:r>
      <w:proofErr w:type="spellEnd"/>
      <w:r w:rsidRPr="00BE3F43">
        <w:rPr>
          <w:rFonts w:ascii="Times New Roman" w:eastAsia="Times New Roman" w:hAnsi="Times New Roman" w:cs="Times New Roman"/>
          <w:sz w:val="24"/>
          <w:szCs w:val="24"/>
          <w:lang w:eastAsia="en-MY"/>
        </w:rPr>
        <w:t>, Malaysia.</w:t>
      </w:r>
    </w:p>
    <w:p w:rsid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Zaidan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, A.,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Zaleha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Ismail.,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Yudariah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Yusof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., and </w:t>
      </w: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th-TH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th-TH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. (2012). Misconceptions in Descriptive Statistics among Postgraduates in Social Sciences,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Procedia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- Social and Behavioral Sciences 8, pp. 3535-3540. </w:t>
      </w:r>
    </w:p>
    <w:p w:rsidR="00BE3F43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Mirzaei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, M.,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Fatin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Aliah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Ph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rtl/>
          <w:cs/>
          <w:lang w:val="en-US" w:bidi="th-TH"/>
        </w:rPr>
        <w:t>a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ng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., Seth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Sulaiman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th-TH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th-TH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., and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Zaleha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Ismail. (2012). Mastery Goals, Performance Goals, Students’ Beliefs and Academic Success: Metacognition as a Mediator,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Procedia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- Social and Behavioral Sciences 8, pp. 3603- 3608.</w:t>
      </w:r>
    </w:p>
    <w:p w:rsidR="00B2572A" w:rsidRPr="00B2572A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r w:rsidRPr="00BE3F4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Zaleha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Ismail.,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Yudariah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Yusof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, and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Roselainy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Abd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Rahman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. (20</w:t>
      </w:r>
      <w:r w:rsidR="00000612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1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2).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fa-IR"/>
        </w:rPr>
        <w:t xml:space="preserve"> Promoting Creative Problem Solving in Engineering Mathematics through Blended Learning, </w:t>
      </w:r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The 3rd International Congress On Engineering Education (ICEED 2011), IEEE </w:t>
      </w:r>
      <w:proofErr w:type="spellStart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Xplore</w:t>
      </w:r>
      <w:proofErr w:type="spellEnd"/>
      <w:r w:rsidRPr="00BE3F43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, pp. 8-13, </w:t>
      </w:r>
      <w:r w:rsidRPr="00BE3F43">
        <w:rPr>
          <w:rFonts w:ascii="Times New Roman" w:eastAsia="Calibri" w:hAnsi="Times New Roman" w:cs="Times New Roman"/>
          <w:sz w:val="24"/>
          <w:szCs w:val="24"/>
          <w:lang w:val="en-US" w:bidi="th-TH"/>
        </w:rPr>
        <w:t xml:space="preserve">7-8 December, Kuala Lumpur, Malaysia. </w:t>
      </w:r>
    </w:p>
    <w:p w:rsidR="00B2572A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2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r w:rsidRPr="00B2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Zaleha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Ismail., and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Yudariah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Yusof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. (20</w:t>
      </w:r>
      <w:r w:rsidR="00000612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1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2).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Using Blended Learning to Support Students Thinking Powers in Multivariable Calculus,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JurnalTeknologi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, 57, pp. 1-14.</w:t>
      </w:r>
    </w:p>
    <w:p w:rsidR="00B2572A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Hashemi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, N.,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>Salleh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 xml:space="preserve"> Abu., and</w:t>
      </w:r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 xml:space="preserve"> </w:t>
      </w:r>
      <w:proofErr w:type="spellStart"/>
      <w:r w:rsidRPr="00B2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a-IR" w:bidi="fa-IR"/>
        </w:rPr>
        <w:t>Kashefi</w:t>
      </w:r>
      <w:proofErr w:type="spellEnd"/>
      <w:r w:rsidRPr="00B2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a-IR" w:bidi="fa-IR"/>
        </w:rPr>
        <w:t xml:space="preserve">, H. 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>(</w:t>
      </w:r>
      <w:r w:rsidR="00000612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>2012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>).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The Importance of Generalization in Teaching Integral 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 xml:space="preserve">Concepts,In CD Proceedings of the 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International Seminar on Science and Mathematics Education 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>(ISSME 2012)</w:t>
      </w:r>
      <w:r w:rsidRPr="00B2572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fa-IR" w:bidi="fa-IR"/>
        </w:rPr>
        <w:t>,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eastAsia="fa-IR" w:bidi="fa-IR"/>
        </w:rPr>
        <w:t xml:space="preserve"> September 5-8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Johor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Bahru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, Malaysia.</w:t>
      </w:r>
    </w:p>
    <w:p w:rsidR="00B2572A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Ghasempour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, Z., </w:t>
      </w:r>
      <w:proofErr w:type="spellStart"/>
      <w:r w:rsidRPr="00B2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th-TH"/>
        </w:rPr>
        <w:t>Kashefi</w:t>
      </w:r>
      <w:proofErr w:type="spellEnd"/>
      <w:r w:rsidRPr="00B2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th-TH"/>
        </w:rPr>
        <w:t>, H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.,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Md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Nor </w:t>
      </w:r>
      <w:proofErr w:type="spellStart"/>
      <w:proofErr w:type="gram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Bakar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.,</w:t>
      </w:r>
      <w:proofErr w:type="gram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and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Miri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, S. A. (2012). Higher Order Thinking via Mathematical Problem Posing Tasks among Engineering Students, ASEAN Journal of Engineering Education, 1(1), 41-47.</w:t>
      </w:r>
    </w:p>
    <w:p w:rsidR="00B2572A" w:rsidRPr="00B2572A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2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lastRenderedPageBreak/>
        <w:t>Kashefi</w:t>
      </w:r>
      <w:proofErr w:type="spellEnd"/>
      <w:r w:rsidRPr="00B2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Zaleha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Ismail., and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Yudariah</w:t>
      </w:r>
      <w:proofErr w:type="spellEnd"/>
      <w:r w:rsidR="007F6D11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val="en-US" w:eastAsia="fa-IR" w:bidi="fa-IR"/>
        </w:rPr>
        <w:t xml:space="preserve">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7F6D11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val="en-US" w:eastAsia="fa-IR" w:bidi="fa-IR"/>
        </w:rPr>
        <w:t xml:space="preserve">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Yusof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. (20</w:t>
      </w:r>
      <w:r w:rsidR="00000612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1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1).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Mathematical Thinking and Learning of Two-variable Functions: A Comparative Study of Blended and Face-to-face Instruction,  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bidi="th-TH"/>
        </w:rPr>
        <w:t xml:space="preserve">In CD Proceedings of the Fourth International Conference on Science and Mathematics Education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bidi="th-TH"/>
        </w:rPr>
        <w:t>CoSMEd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bidi="th-TH"/>
        </w:rPr>
        <w:t xml:space="preserve"> 2011 Penang, Malaysia.</w:t>
      </w:r>
    </w:p>
    <w:p w:rsidR="00B2572A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2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r w:rsidRPr="00B2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Zaleha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Ismail., and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Yudariah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Yusof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 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(2011). </w:t>
      </w:r>
      <w:hyperlink r:id="rId8" w:history="1">
        <w:r w:rsidRPr="00B2572A">
          <w:rPr>
            <w:rFonts w:ascii="Times New Roman" w:eastAsia="Calibri" w:hAnsi="Times New Roman" w:cs="Times New Roman"/>
            <w:color w:val="000000"/>
            <w:sz w:val="24"/>
            <w:szCs w:val="24"/>
            <w:lang w:val="en-US" w:bidi="th-TH"/>
          </w:rPr>
          <w:t xml:space="preserve">Students’ Difficulties in Multivariable Calculus </w:t>
        </w:r>
        <w:proofErr w:type="gramStart"/>
        <w:r w:rsidRPr="00B2572A">
          <w:rPr>
            <w:rFonts w:ascii="Times New Roman" w:eastAsia="Calibri" w:hAnsi="Times New Roman" w:cs="Times New Roman"/>
            <w:color w:val="000000"/>
            <w:sz w:val="24"/>
            <w:szCs w:val="24"/>
            <w:lang w:val="en-US" w:bidi="th-TH"/>
          </w:rPr>
          <w:t>Through</w:t>
        </w:r>
        <w:proofErr w:type="gramEnd"/>
        <w:r w:rsidRPr="00B2572A">
          <w:rPr>
            <w:rFonts w:ascii="Times New Roman" w:eastAsia="Calibri" w:hAnsi="Times New Roman" w:cs="Times New Roman"/>
            <w:color w:val="000000"/>
            <w:sz w:val="24"/>
            <w:szCs w:val="24"/>
            <w:lang w:val="en-US" w:bidi="th-TH"/>
          </w:rPr>
          <w:t xml:space="preserve"> Mathematical Thinking Approach,</w:t>
        </w:r>
      </w:hyperlink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Journal of 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rtl/>
          <w:lang w:val="en-US" w:bidi="fa-IR"/>
        </w:rPr>
        <w:t>E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dupres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, 1. pp. 77-86. </w:t>
      </w:r>
    </w:p>
    <w:p w:rsidR="00B2572A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2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r w:rsidRPr="00B2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Zaleha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Ismail., and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Yudariah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Yusof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 (2010). Obstacles in the Learning of Two-variable Functions through Mathematical Thinking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Approach,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Procedia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- Social and Behavioral Sciences 8, pp. 173-180.</w:t>
      </w:r>
    </w:p>
    <w:p w:rsidR="00B2572A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2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r w:rsidRPr="00B2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Zaleha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Ismail., and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Yudariah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Yusof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 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(2010). 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fa-IR"/>
        </w:rPr>
        <w:t>Designing a Blended Learning Environment Based on Mathematical Thinking Approach.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In CD Proceedings of 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the 3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n-US" w:eastAsia="fa-IR" w:bidi="fa-IR"/>
        </w:rPr>
        <w:t>rd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International Conference on Engineering, Science and Humanities, Johor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Bahru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, 2-4 Nov. </w:t>
      </w:r>
    </w:p>
    <w:p w:rsidR="00B2572A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2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Kashefi</w:t>
      </w:r>
      <w:proofErr w:type="spellEnd"/>
      <w:r w:rsidRPr="00B2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fa-IR" w:bidi="fa-IR"/>
        </w:rPr>
        <w:t>, H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.,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Zaleha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Ismail., and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Yudariah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Mohd</w:t>
      </w:r>
      <w:proofErr w:type="spellEnd"/>
      <w:r w:rsidR="00FE28E4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Yusof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. 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(2009). Promoting Mathematical Thinking in Engineering Mathematics through Blended E-learning. Proceedings of 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 xml:space="preserve">the Education Postgraduate Research Seminar, November 18-19, Johor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Bahru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, Malaysia, 34-46.</w:t>
      </w:r>
    </w:p>
    <w:p w:rsidR="00C626CC" w:rsidRPr="00B2572A" w:rsidRDefault="00C626CC" w:rsidP="00005B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2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th-TH"/>
        </w:rPr>
        <w:t>Kashefi</w:t>
      </w:r>
      <w:proofErr w:type="spellEnd"/>
      <w:r w:rsidRPr="00B2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bidi="th-TH"/>
        </w:rPr>
        <w:t>, H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., and </w:t>
      </w:r>
      <w:proofErr w:type="spellStart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>Jalilian</w:t>
      </w:r>
      <w:proofErr w:type="spellEnd"/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, R. (2005). Gender and Mathematics Education, Proceedings of 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eastAsia="fa-IR" w:bidi="fa-IR"/>
        </w:rPr>
        <w:t>the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35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n-US" w:bidi="th-TH"/>
        </w:rPr>
        <w:t>th</w:t>
      </w:r>
      <w:r w:rsidRPr="00B2572A">
        <w:rPr>
          <w:rFonts w:ascii="Times New Roman" w:eastAsia="Calibri" w:hAnsi="Times New Roman" w:cs="Times New Roman"/>
          <w:color w:val="000000"/>
          <w:sz w:val="24"/>
          <w:szCs w:val="24"/>
          <w:lang w:val="en-US" w:bidi="th-TH"/>
        </w:rPr>
        <w:t xml:space="preserve"> Annual Iranian Mathematics Conference, January 26-29, Ahvaz, Iran.</w:t>
      </w:r>
    </w:p>
    <w:p w:rsidR="00B2572A" w:rsidRDefault="00034F67" w:rsidP="00005B2E">
      <w:pPr>
        <w:pStyle w:val="ListParagraph"/>
        <w:numPr>
          <w:ilvl w:val="0"/>
          <w:numId w:val="11"/>
        </w:numPr>
        <w:bidi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 w:bidi="fa-IR"/>
        </w:rPr>
      </w:pPr>
      <w:r w:rsidRPr="00B2572A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en-MY" w:bidi="fa-IR"/>
        </w:rPr>
        <w:t>هاشمی</w:t>
      </w:r>
      <w:r w:rsidR="002470C2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eastAsia="en-MY" w:bidi="fa-IR"/>
        </w:rPr>
        <w:t>٬</w:t>
      </w:r>
      <w:r w:rsidRPr="00B2572A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en-MY" w:bidi="fa-IR"/>
        </w:rPr>
        <w:t xml:space="preserve"> نوروز</w:t>
      </w:r>
      <w:r w:rsidR="002470C2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US" w:eastAsia="en-MY" w:bidi="fa-IR"/>
        </w:rPr>
        <w:t xml:space="preserve">٬ </w:t>
      </w:r>
      <w:r w:rsidR="00247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en-MY" w:bidi="fa-IR"/>
        </w:rPr>
        <w:t>کاشفی</w:t>
      </w:r>
      <w:r w:rsidR="002470C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eastAsia="en-MY" w:bidi="fa-IR"/>
        </w:rPr>
        <w:t xml:space="preserve">٬ </w:t>
      </w:r>
      <w:r w:rsidRPr="00B25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en-MY" w:bidi="fa-IR"/>
        </w:rPr>
        <w:t>حمید رضا</w:t>
      </w:r>
      <w:r w:rsidR="002470C2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en-MY" w:bidi="fa-IR"/>
        </w:rPr>
        <w:t xml:space="preserve"> و رحیمی</w:t>
      </w:r>
      <w:r w:rsidR="002470C2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eastAsia="en-MY" w:bidi="fa-IR"/>
        </w:rPr>
        <w:t xml:space="preserve">٬ </w:t>
      </w:r>
      <w:r w:rsidRPr="00B2572A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en-MY" w:bidi="fa-IR"/>
        </w:rPr>
        <w:t>خدیجه</w:t>
      </w:r>
      <w:r w:rsidRPr="00B2572A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en-US" w:eastAsia="en-MY" w:bidi="fa-IR"/>
        </w:rPr>
        <w:t xml:space="preserve"> .تعمیم ارتقا یافته در یادگیری مفهوم مشتق بر اساس تفکر ریاضی</w:t>
      </w:r>
      <w:r w:rsidR="002470C2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US" w:eastAsia="en-MY" w:bidi="fa-IR"/>
        </w:rPr>
        <w:t>٬</w:t>
      </w:r>
      <w:r w:rsidRPr="00B2572A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en-MY" w:bidi="fa-IR"/>
        </w:rPr>
        <w:t xml:space="preserve"> چهاردهمین کنفرانس آموزش ریاضی ایران-شیراز</w:t>
      </w:r>
      <w:r w:rsidR="002470C2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US" w:eastAsia="en-MY" w:bidi="fa-IR"/>
        </w:rPr>
        <w:t>٬</w:t>
      </w:r>
      <w:r w:rsidRPr="00B2572A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en-US" w:eastAsia="en-MY" w:bidi="fa-IR"/>
        </w:rPr>
        <w:t xml:space="preserve"> 16 تا 18 شهریور ماه 1395.</w:t>
      </w:r>
    </w:p>
    <w:p w:rsidR="00034F67" w:rsidRPr="00B2572A" w:rsidRDefault="002470C2" w:rsidP="00005B2E">
      <w:pPr>
        <w:pStyle w:val="ListParagraph"/>
        <w:numPr>
          <w:ilvl w:val="0"/>
          <w:numId w:val="11"/>
        </w:numPr>
        <w:bidi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 w:bidi="fa-I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en-MY" w:bidi="fa-IR"/>
        </w:rPr>
        <w:t>کاشف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eastAsia="en-MY" w:bidi="fa-IR"/>
        </w:rPr>
        <w:t xml:space="preserve">ی٬ </w:t>
      </w:r>
      <w:r w:rsidR="00034F67" w:rsidRPr="00B25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en-MY" w:bidi="fa-IR"/>
        </w:rPr>
        <w:t>حمید رضا</w:t>
      </w:r>
      <w:r w:rsidR="00034F67" w:rsidRPr="00B2572A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en-MY" w:bidi="fa-IR"/>
        </w:rPr>
        <w:t xml:space="preserve"> و جلیلیان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eastAsia="en-MY" w:bidi="fa-IR"/>
        </w:rPr>
        <w:t>٬</w:t>
      </w:r>
      <w:r w:rsidR="00034F67" w:rsidRPr="00B2572A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en-MY" w:bidi="fa-IR"/>
        </w:rPr>
        <w:t xml:space="preserve"> رضا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US" w:eastAsia="en-MY" w:bidi="fa-IR"/>
        </w:rPr>
        <w:t>.</w:t>
      </w:r>
      <w:r w:rsidR="00034F67" w:rsidRPr="00B2572A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en-MY" w:bidi="fa-IR"/>
        </w:rPr>
        <w:t xml:space="preserve"> جنسیت و آموزش ریاضی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US" w:eastAsia="en-MY" w:bidi="fa-IR"/>
        </w:rPr>
        <w:t>٬</w:t>
      </w:r>
      <w:r w:rsidR="00034F67" w:rsidRPr="00B2572A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en-US" w:eastAsia="en-MY" w:bidi="fa-IR"/>
        </w:rPr>
        <w:t xml:space="preserve"> سی و پنجمین کنفرانس ریاضی ایران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en-US" w:eastAsia="en-MY" w:bidi="fa-IR"/>
        </w:rPr>
        <w:t>–</w:t>
      </w:r>
      <w:r w:rsidR="00034F67" w:rsidRPr="00B2572A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en-US" w:eastAsia="en-MY" w:bidi="fa-IR"/>
        </w:rPr>
        <w:t xml:space="preserve"> اهواز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US" w:eastAsia="en-MY" w:bidi="fa-IR"/>
        </w:rPr>
        <w:t>٬</w:t>
      </w:r>
      <w:r w:rsidR="00034F67" w:rsidRPr="00B2572A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en-US" w:eastAsia="en-MY" w:bidi="fa-IR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US" w:eastAsia="en-MY" w:bidi="fa-IR"/>
        </w:rPr>
        <w:t xml:space="preserve">۷ </w:t>
      </w:r>
      <w:r w:rsidR="00034F67" w:rsidRPr="00B2572A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en-US" w:eastAsia="en-MY" w:bidi="fa-IR"/>
        </w:rPr>
        <w:t>تا 10 بهمن ماه 1383.</w:t>
      </w:r>
    </w:p>
    <w:p w:rsidR="002E4572" w:rsidRDefault="002E4572" w:rsidP="0068559C">
      <w:pPr>
        <w:bidi/>
        <w:spacing w:after="0" w:line="360" w:lineRule="auto"/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val="en-US" w:eastAsia="en-MY" w:bidi="fa-IR"/>
        </w:rPr>
      </w:pPr>
    </w:p>
    <w:p w:rsidR="002470C2" w:rsidRDefault="002470C2" w:rsidP="002470C2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MY" w:bidi="fa-IR"/>
        </w:rPr>
      </w:pPr>
    </w:p>
    <w:p w:rsidR="006D166C" w:rsidRDefault="006D166C" w:rsidP="006D166C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MY" w:bidi="fa-IR"/>
        </w:rPr>
      </w:pPr>
    </w:p>
    <w:p w:rsidR="006D166C" w:rsidRDefault="006D166C" w:rsidP="006D166C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MY" w:bidi="fa-IR"/>
        </w:rPr>
      </w:pPr>
    </w:p>
    <w:p w:rsidR="006D166C" w:rsidRDefault="006D166C" w:rsidP="006D166C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MY" w:bidi="fa-IR"/>
        </w:rPr>
      </w:pPr>
    </w:p>
    <w:p w:rsidR="006D166C" w:rsidRDefault="006D166C" w:rsidP="006D166C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MY" w:bidi="fa-IR"/>
        </w:rPr>
      </w:pPr>
    </w:p>
    <w:p w:rsidR="006D166C" w:rsidRDefault="006D166C" w:rsidP="006D166C">
      <w:pPr>
        <w:bidi/>
        <w:spacing w:after="0" w:line="360" w:lineRule="auto"/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val="en-US" w:eastAsia="en-MY" w:bidi="fa-IR"/>
        </w:rPr>
      </w:pPr>
    </w:p>
    <w:p w:rsidR="002470C2" w:rsidRDefault="002470C2" w:rsidP="002470C2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MY" w:bidi="fa-IR"/>
        </w:rPr>
      </w:pPr>
    </w:p>
    <w:p w:rsidR="0068559C" w:rsidRDefault="0068559C" w:rsidP="002E4572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val="en-US" w:eastAsia="en-MY" w:bidi="fa-IR"/>
        </w:rPr>
      </w:pPr>
      <w:r w:rsidRPr="0068559C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val="en-US" w:eastAsia="en-MY" w:bidi="fa-IR"/>
        </w:rPr>
        <w:lastRenderedPageBreak/>
        <w:t>طرح های پژوهشی:</w:t>
      </w:r>
    </w:p>
    <w:p w:rsidR="0068559C" w:rsidRPr="0068559C" w:rsidRDefault="0068559C" w:rsidP="0068559C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val="en-US" w:eastAsia="en-MY" w:bidi="fa-IR"/>
        </w:rPr>
      </w:pPr>
    </w:p>
    <w:tbl>
      <w:tblPr>
        <w:tblStyle w:val="TableGrid11"/>
        <w:tblpPr w:leftFromText="180" w:rightFromText="180" w:vertAnchor="text" w:horzAnchor="margin" w:tblpXSpec="center" w:tblpY="191"/>
        <w:tblW w:w="4725" w:type="pct"/>
        <w:tblLayout w:type="fixed"/>
        <w:tblLook w:val="04A0"/>
      </w:tblPr>
      <w:tblGrid>
        <w:gridCol w:w="619"/>
        <w:gridCol w:w="3367"/>
        <w:gridCol w:w="890"/>
        <w:gridCol w:w="889"/>
        <w:gridCol w:w="890"/>
        <w:gridCol w:w="1186"/>
        <w:gridCol w:w="893"/>
      </w:tblGrid>
      <w:tr w:rsidR="002E4572" w:rsidRPr="007C2407" w:rsidTr="00BF4C44">
        <w:trPr>
          <w:trHeight w:val="146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E4572" w:rsidRPr="002E4572" w:rsidRDefault="002E4572" w:rsidP="007F205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N.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2E4572" w:rsidRPr="002E4572" w:rsidRDefault="002E4572" w:rsidP="007F205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Role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Status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Budget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Vote No.</w:t>
            </w:r>
          </w:p>
        </w:tc>
      </w:tr>
      <w:tr w:rsidR="002E4572" w:rsidRPr="007C2407" w:rsidTr="00BF4C44">
        <w:trPr>
          <w:trHeight w:val="146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sz w:val="24"/>
                <w:szCs w:val="24"/>
              </w:rPr>
              <w:t>Implementing Higher Order Thinking Skills in Engineering Mathematics Among First Year Students of UTM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7F6D11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Completed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RM 20000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 years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sz w:val="24"/>
                <w:szCs w:val="24"/>
              </w:rPr>
              <w:t>R.J130000.7726.4J151</w:t>
            </w:r>
          </w:p>
        </w:tc>
      </w:tr>
      <w:tr w:rsidR="002E4572" w:rsidRPr="007C2407" w:rsidTr="00BF4C44">
        <w:trPr>
          <w:trHeight w:val="146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Fostering Engineering Students Mathematical Thinking in Calculus through Blended Learning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Project Leader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Completed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20000 RM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 year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Q.J130000.2631.10J54</w:t>
            </w:r>
          </w:p>
        </w:tc>
      </w:tr>
      <w:tr w:rsidR="002E4572" w:rsidRPr="007C2407" w:rsidTr="00BF4C44">
        <w:trPr>
          <w:trHeight w:val="146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 Framework for Integrating Cooperative Learning and Creative Problem Solving in Engineering Mathematics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Project Leader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Completed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30000 RM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year 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Q.J130000.2731.00K24</w:t>
            </w:r>
          </w:p>
        </w:tc>
      </w:tr>
      <w:tr w:rsidR="002E4572" w:rsidRPr="007C2407" w:rsidTr="00BF4C44">
        <w:trPr>
          <w:trHeight w:val="146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sz w:val="24"/>
                <w:szCs w:val="24"/>
              </w:rPr>
              <w:t>Engineering Degree Program Assessment and Evaluation Practices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Completed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40000</w:t>
            </w:r>
          </w:p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RM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 years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Q.J130000.2409.02G51</w:t>
            </w:r>
          </w:p>
        </w:tc>
      </w:tr>
      <w:tr w:rsidR="002E4572" w:rsidRPr="007C2407" w:rsidTr="00BF4C44">
        <w:trPr>
          <w:trHeight w:val="923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Using Emotional Intelligence in the Development of Mathematical Competency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Completed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84000 RM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 years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R.J130000.7826.4F430</w:t>
            </w:r>
          </w:p>
        </w:tc>
      </w:tr>
      <w:tr w:rsidR="002E4572" w:rsidRPr="007C2407" w:rsidTr="00BF4C44">
        <w:trPr>
          <w:trHeight w:val="851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 Framework for Assessing Probabilistic Reasoning among Secondary Students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Completed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25000 RM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 years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Q.J130000.2531.05H73</w:t>
            </w:r>
          </w:p>
        </w:tc>
      </w:tr>
      <w:tr w:rsidR="002E4572" w:rsidRPr="007C2407" w:rsidTr="007F6D11">
        <w:trPr>
          <w:trHeight w:val="800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sz w:val="24"/>
                <w:szCs w:val="24"/>
              </w:rPr>
              <w:t xml:space="preserve">A Developing Model of Eclectic Therapy among Rural Children with Anxiety Disorders and Group Guidance Framework to </w:t>
            </w:r>
            <w:r w:rsidRPr="002E457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Parents and Teachers in Malaysia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Member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Completed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sz w:val="24"/>
                <w:szCs w:val="24"/>
              </w:rPr>
              <w:t>101200 RM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sz w:val="24"/>
                <w:szCs w:val="24"/>
              </w:rPr>
              <w:t xml:space="preserve">2 years 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sz w:val="24"/>
                <w:szCs w:val="24"/>
              </w:rPr>
              <w:t>R.J130000.7806.4F304</w:t>
            </w:r>
          </w:p>
        </w:tc>
      </w:tr>
      <w:tr w:rsidR="002E4572" w:rsidRPr="007C2407" w:rsidTr="00BF4C44">
        <w:trPr>
          <w:trHeight w:val="954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91C" w:rsidRPr="007F6D11" w:rsidRDefault="002E4572" w:rsidP="007F6D11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 Framework for Creative Problem Solving in Mathematics through Computer-Supported Collaborative Learning 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Completed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60000 RM</w:t>
            </w:r>
          </w:p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 years 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R.J130000.7831.4F187</w:t>
            </w:r>
          </w:p>
        </w:tc>
      </w:tr>
      <w:tr w:rsidR="002E4572" w:rsidRPr="007C2407" w:rsidTr="007F6D11">
        <w:trPr>
          <w:trHeight w:val="1700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Crafting Mathematical Experiences to Develop Engineering Thinking amongst Undergraduates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sz w:val="24"/>
                <w:szCs w:val="24"/>
              </w:rPr>
              <w:t>Member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Completed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40000 RM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 year 6 months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Q. J 130000.7126.03J07</w:t>
            </w:r>
          </w:p>
        </w:tc>
      </w:tr>
      <w:tr w:rsidR="002E4572" w:rsidRPr="007C2407" w:rsidTr="00BF4C44">
        <w:trPr>
          <w:trHeight w:val="2084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 Framework for Supporting Students’ Mathematical Knowledge Construction through </w:t>
            </w: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Blended </w:t>
            </w: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Learning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sz w:val="24"/>
                <w:szCs w:val="24"/>
              </w:rPr>
              <w:t>Member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Completed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5000 RM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 year 6 months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K. J.130000.7331.4B031</w:t>
            </w:r>
          </w:p>
        </w:tc>
      </w:tr>
      <w:tr w:rsidR="002E4572" w:rsidRPr="007C2407" w:rsidTr="00BF4C44">
        <w:trPr>
          <w:trHeight w:val="1689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 Framework for Supporting Students’ Mathematical Knowledge Construction through E-learning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sz w:val="24"/>
                <w:szCs w:val="24"/>
              </w:rPr>
              <w:t>Member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Completed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5000 RM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 year 7 months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572" w:rsidRPr="002E4572" w:rsidRDefault="002E4572" w:rsidP="007F205C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E45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77335</w:t>
            </w:r>
          </w:p>
        </w:tc>
      </w:tr>
    </w:tbl>
    <w:p w:rsidR="00034F67" w:rsidRPr="00034F67" w:rsidRDefault="00034F67" w:rsidP="00034F67">
      <w:pPr>
        <w:bidi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en-US" w:eastAsia="en-MY" w:bidi="fa-IR"/>
        </w:rPr>
      </w:pPr>
    </w:p>
    <w:p w:rsidR="00FE28E4" w:rsidRDefault="00FE28E4" w:rsidP="00FE28E4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MY" w:bidi="fa-IR"/>
        </w:rPr>
      </w:pPr>
    </w:p>
    <w:p w:rsidR="00034F67" w:rsidRDefault="00034F67" w:rsidP="00331333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MY" w:bidi="fa-IR"/>
        </w:rPr>
      </w:pPr>
      <w:r w:rsidRPr="00034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val="en-US" w:eastAsia="en-MY" w:bidi="fa-IR"/>
        </w:rPr>
        <w:t>داوری مجلات علمی و کنفرانسها:</w:t>
      </w:r>
    </w:p>
    <w:p w:rsidR="00BF4C44" w:rsidRPr="00034F67" w:rsidRDefault="00BF4C44" w:rsidP="00BF4C44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MY" w:bidi="fa-IR"/>
        </w:rPr>
      </w:pPr>
    </w:p>
    <w:p w:rsidR="00BE3F43" w:rsidRPr="002470C2" w:rsidRDefault="00F1397D" w:rsidP="00BE3F4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2470C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Reviewer of</w:t>
      </w:r>
      <w:r w:rsidR="00FF1837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</w:rPr>
        <w:t xml:space="preserve"> </w:t>
      </w:r>
      <w:r w:rsidRPr="002470C2">
        <w:rPr>
          <w:rFonts w:asciiTheme="majorBidi" w:eastAsia="Calibri" w:hAnsiTheme="majorBidi" w:cstheme="majorBidi"/>
          <w:color w:val="000000" w:themeColor="text1"/>
          <w:sz w:val="24"/>
          <w:szCs w:val="24"/>
          <w:shd w:val="clear" w:color="auto" w:fill="FFFFFF"/>
        </w:rPr>
        <w:t>Journal of</w:t>
      </w:r>
      <w:r w:rsidR="00FF1837">
        <w:rPr>
          <w:rFonts w:asciiTheme="majorBidi" w:eastAsia="Calibri" w:hAnsiTheme="majorBidi" w:cstheme="majorBidi" w:hint="cs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470C2">
        <w:rPr>
          <w:rFonts w:asciiTheme="majorBidi" w:eastAsia="Calibri" w:hAnsiTheme="majorBidi" w:cstheme="majorBidi"/>
          <w:color w:val="000000" w:themeColor="text1"/>
          <w:sz w:val="24"/>
          <w:szCs w:val="24"/>
          <w:shd w:val="clear" w:color="auto" w:fill="FFFFFF"/>
        </w:rPr>
        <w:t>Engineering Education.</w:t>
      </w:r>
    </w:p>
    <w:p w:rsidR="00BE3F43" w:rsidRPr="002470C2" w:rsidRDefault="00034F67" w:rsidP="00BE3F4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2470C2">
        <w:rPr>
          <w:rFonts w:asciiTheme="majorBidi" w:eastAsia="Calibri" w:hAnsiTheme="majorBidi" w:cstheme="majorBidi"/>
          <w:sz w:val="24"/>
          <w:szCs w:val="24"/>
        </w:rPr>
        <w:t>Reviewer of</w:t>
      </w:r>
      <w:r w:rsidR="00FF1837">
        <w:rPr>
          <w:rFonts w:asciiTheme="majorBidi" w:eastAsia="Calibri" w:hAnsiTheme="majorBidi" w:cstheme="majorBidi" w:hint="cs"/>
          <w:sz w:val="24"/>
          <w:szCs w:val="24"/>
          <w:rtl/>
        </w:rPr>
        <w:t xml:space="preserve"> </w:t>
      </w:r>
      <w:r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</w:rPr>
        <w:t>Journal of</w:t>
      </w:r>
      <w:r w:rsidR="00FF1837">
        <w:rPr>
          <w:rFonts w:asciiTheme="majorBidi" w:eastAsia="Calibri" w:hAnsiTheme="majorBidi" w:cstheme="majorBidi" w:hint="cs"/>
          <w:color w:val="222222"/>
          <w:sz w:val="24"/>
          <w:szCs w:val="24"/>
          <w:shd w:val="clear" w:color="auto" w:fill="FFFFFF"/>
          <w:rtl/>
        </w:rPr>
        <w:t xml:space="preserve"> </w:t>
      </w:r>
      <w:proofErr w:type="gramStart"/>
      <w:r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</w:rPr>
        <w:t>The</w:t>
      </w:r>
      <w:proofErr w:type="gramEnd"/>
      <w:r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</w:rPr>
        <w:t xml:space="preserve"> Asia-Pacific Education Researcher (TAPE)</w:t>
      </w:r>
      <w:r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  <w:rtl/>
        </w:rPr>
        <w:t>.</w:t>
      </w:r>
    </w:p>
    <w:p w:rsidR="00BE3F43" w:rsidRPr="002470C2" w:rsidRDefault="0098094B" w:rsidP="00BE3F4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</w:rPr>
        <w:t>Reviewer of the World Engineering Education Forum (WEEF) 2017 (7th Regional Conference on Engineering Education &amp; Research in Higher Education 2017 (RCEE &amp;</w:t>
      </w:r>
      <w:r w:rsidR="00331333"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</w:rPr>
        <w:t>RHEd</w:t>
      </w:r>
      <w:proofErr w:type="spellEnd"/>
      <w:r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</w:rPr>
        <w:t xml:space="preserve"> 2017)).</w:t>
      </w:r>
    </w:p>
    <w:p w:rsidR="00BE3F43" w:rsidRPr="002470C2" w:rsidRDefault="00034F67" w:rsidP="00BE3F4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2470C2">
        <w:rPr>
          <w:rFonts w:asciiTheme="majorBidi" w:eastAsia="Calibri" w:hAnsiTheme="majorBidi" w:cstheme="majorBidi"/>
          <w:sz w:val="24"/>
          <w:szCs w:val="24"/>
        </w:rPr>
        <w:t>Reviewer of</w:t>
      </w:r>
      <w:r w:rsidR="00FF1837">
        <w:rPr>
          <w:rFonts w:asciiTheme="majorBidi" w:eastAsia="Calibri" w:hAnsiTheme="majorBidi" w:cstheme="majorBidi" w:hint="cs"/>
          <w:sz w:val="24"/>
          <w:szCs w:val="24"/>
          <w:rtl/>
        </w:rPr>
        <w:t xml:space="preserve"> </w:t>
      </w:r>
      <w:r w:rsidRPr="002470C2">
        <w:rPr>
          <w:rFonts w:asciiTheme="majorBidi" w:eastAsia="Times New Roman" w:hAnsiTheme="majorBidi" w:cstheme="majorBidi"/>
          <w:sz w:val="24"/>
          <w:szCs w:val="24"/>
          <w:lang w:eastAsia="en-MY"/>
        </w:rPr>
        <w:t>International Virtual Conference in Multidisciplinary Method and Model 2016.</w:t>
      </w:r>
    </w:p>
    <w:p w:rsidR="00BE3F43" w:rsidRPr="002470C2" w:rsidRDefault="00034F67" w:rsidP="00BE3F4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2470C2">
        <w:rPr>
          <w:rFonts w:asciiTheme="majorBidi" w:eastAsia="Calibri" w:hAnsiTheme="majorBidi" w:cstheme="majorBidi"/>
          <w:sz w:val="24"/>
          <w:szCs w:val="24"/>
        </w:rPr>
        <w:t xml:space="preserve">Reviewer of </w:t>
      </w:r>
      <w:r w:rsidRPr="002470C2">
        <w:rPr>
          <w:rFonts w:asciiTheme="majorBidi" w:eastAsia="Times New Roman" w:hAnsiTheme="majorBidi" w:cstheme="majorBidi"/>
          <w:sz w:val="24"/>
          <w:szCs w:val="24"/>
          <w:lang w:eastAsia="en-MY"/>
        </w:rPr>
        <w:t>2016 8th International Conference on University Learning and Teaching (</w:t>
      </w:r>
      <w:proofErr w:type="spellStart"/>
      <w:r w:rsidRPr="002470C2">
        <w:rPr>
          <w:rFonts w:asciiTheme="majorBidi" w:eastAsia="Times New Roman" w:hAnsiTheme="majorBidi" w:cstheme="majorBidi"/>
          <w:sz w:val="24"/>
          <w:szCs w:val="24"/>
          <w:lang w:eastAsia="en-MY"/>
        </w:rPr>
        <w:t>InCULT</w:t>
      </w:r>
      <w:proofErr w:type="spellEnd"/>
      <w:r w:rsidRPr="002470C2">
        <w:rPr>
          <w:rFonts w:asciiTheme="majorBidi" w:eastAsia="Times New Roman" w:hAnsiTheme="majorBidi" w:cstheme="majorBidi"/>
          <w:sz w:val="24"/>
          <w:szCs w:val="24"/>
          <w:lang w:eastAsia="en-MY"/>
        </w:rPr>
        <w:t>)</w:t>
      </w:r>
    </w:p>
    <w:p w:rsidR="00BE3F43" w:rsidRPr="002470C2" w:rsidRDefault="00034F67" w:rsidP="00BE3F4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2470C2">
        <w:rPr>
          <w:rFonts w:asciiTheme="majorBidi" w:eastAsia="Calibri" w:hAnsiTheme="majorBidi" w:cstheme="majorBidi"/>
          <w:sz w:val="24"/>
          <w:szCs w:val="24"/>
        </w:rPr>
        <w:lastRenderedPageBreak/>
        <w:t xml:space="preserve">Reviewer of </w:t>
      </w:r>
      <w:proofErr w:type="spellStart"/>
      <w:r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</w:rPr>
        <w:t>Jurnal</w:t>
      </w:r>
      <w:proofErr w:type="spellEnd"/>
      <w:r w:rsidR="002470C2">
        <w:rPr>
          <w:rFonts w:asciiTheme="majorBidi" w:eastAsia="Calibri" w:hAnsiTheme="majorBidi" w:cstheme="majorBidi" w:hint="cs"/>
          <w:color w:val="222222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</w:rPr>
        <w:t>Teknologi</w:t>
      </w:r>
      <w:proofErr w:type="spellEnd"/>
      <w:r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</w:rPr>
        <w:t xml:space="preserve"> Special Edition on Engineering Education, 2016.</w:t>
      </w:r>
    </w:p>
    <w:p w:rsidR="00BE3F43" w:rsidRPr="002470C2" w:rsidRDefault="00034F67" w:rsidP="00BE3F4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2470C2">
        <w:rPr>
          <w:rFonts w:asciiTheme="majorBidi" w:eastAsia="Calibri" w:hAnsiTheme="majorBidi" w:cstheme="majorBidi"/>
          <w:sz w:val="24"/>
          <w:szCs w:val="24"/>
        </w:rPr>
        <w:t xml:space="preserve">Reviewer of </w:t>
      </w:r>
      <w:r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</w:rPr>
        <w:t xml:space="preserve">Regional Conference on Engineering Education &amp; Research </w:t>
      </w:r>
      <w:r w:rsidR="0098094B"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</w:rPr>
        <w:t>in</w:t>
      </w:r>
      <w:r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</w:rPr>
        <w:t xml:space="preserve"> Higher Education 2016.</w:t>
      </w:r>
    </w:p>
    <w:p w:rsidR="00BE3F43" w:rsidRPr="002470C2" w:rsidRDefault="00034F67" w:rsidP="00BE3F4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</w:rPr>
        <w:t xml:space="preserve">Symposium </w:t>
      </w:r>
      <w:proofErr w:type="spellStart"/>
      <w:r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</w:rPr>
        <w:t>Kebangsaan</w:t>
      </w:r>
      <w:proofErr w:type="spellEnd"/>
      <w:r w:rsidR="002470C2">
        <w:rPr>
          <w:rFonts w:asciiTheme="majorBidi" w:eastAsia="Calibri" w:hAnsiTheme="majorBidi" w:cstheme="majorBidi" w:hint="cs"/>
          <w:color w:val="222222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</w:rPr>
        <w:t>Sains</w:t>
      </w:r>
      <w:proofErr w:type="spellEnd"/>
      <w:r w:rsidR="002470C2">
        <w:rPr>
          <w:rFonts w:asciiTheme="majorBidi" w:eastAsia="Calibri" w:hAnsiTheme="majorBidi" w:cstheme="majorBidi" w:hint="cs"/>
          <w:color w:val="222222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</w:rPr>
        <w:t>Matematik</w:t>
      </w:r>
      <w:proofErr w:type="spellEnd"/>
      <w:r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</w:rPr>
        <w:t xml:space="preserve"> (</w:t>
      </w:r>
      <w:r w:rsidRPr="002470C2">
        <w:rPr>
          <w:rFonts w:asciiTheme="majorBidi" w:eastAsia="Calibri" w:hAnsiTheme="majorBidi" w:cstheme="majorBidi"/>
          <w:bCs/>
          <w:sz w:val="24"/>
          <w:szCs w:val="24"/>
        </w:rPr>
        <w:t>SKSM</w:t>
      </w:r>
      <w:proofErr w:type="gramStart"/>
      <w:r w:rsidRPr="002470C2">
        <w:rPr>
          <w:rFonts w:asciiTheme="majorBidi" w:eastAsia="Calibri" w:hAnsiTheme="majorBidi" w:cstheme="majorBidi"/>
          <w:bCs/>
          <w:sz w:val="24"/>
          <w:szCs w:val="24"/>
        </w:rPr>
        <w:t>)</w:t>
      </w:r>
      <w:r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</w:rPr>
        <w:t>2015</w:t>
      </w:r>
      <w:proofErr w:type="gramEnd"/>
      <w:r w:rsidRPr="002470C2">
        <w:rPr>
          <w:rFonts w:asciiTheme="majorBidi" w:eastAsia="Calibri" w:hAnsiTheme="majorBidi" w:cstheme="majorBidi"/>
          <w:color w:val="222222"/>
          <w:sz w:val="24"/>
          <w:szCs w:val="24"/>
          <w:shd w:val="clear" w:color="auto" w:fill="FFFFFF"/>
        </w:rPr>
        <w:t>.</w:t>
      </w:r>
    </w:p>
    <w:p w:rsidR="00356009" w:rsidRPr="002470C2" w:rsidRDefault="00034F67" w:rsidP="002B291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2470C2">
        <w:rPr>
          <w:rFonts w:asciiTheme="majorBidi" w:eastAsia="Times New Roman" w:hAnsiTheme="majorBidi" w:cstheme="majorBidi"/>
          <w:color w:val="000000"/>
          <w:sz w:val="24"/>
          <w:szCs w:val="24"/>
          <w:lang w:eastAsia="en-MY"/>
        </w:rPr>
        <w:t>Reviewer of the IEEE International Conference on Teaching, Assessment and Learning for Engineering 2012</w:t>
      </w:r>
      <w:r w:rsidR="0098094B" w:rsidRPr="002470C2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MY"/>
        </w:rPr>
        <w:t>.</w:t>
      </w:r>
    </w:p>
    <w:p w:rsidR="00356009" w:rsidRDefault="00356009" w:rsidP="00356009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MY" w:bidi="fa-IR"/>
        </w:rPr>
      </w:pPr>
    </w:p>
    <w:p w:rsidR="00034F67" w:rsidRPr="00034F67" w:rsidRDefault="00034F67" w:rsidP="00356009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en-MY" w:bidi="fa-IR"/>
        </w:rPr>
      </w:pPr>
      <w:r w:rsidRPr="00034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en-MY" w:bidi="fa-IR"/>
        </w:rPr>
        <w:t>سوابق تدریس:</w:t>
      </w:r>
    </w:p>
    <w:p w:rsidR="00034F67" w:rsidRPr="00034F67" w:rsidRDefault="00034F67" w:rsidP="00034F6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en-MY"/>
        </w:rPr>
      </w:pPr>
    </w:p>
    <w:tbl>
      <w:tblPr>
        <w:tblStyle w:val="TableGrid1"/>
        <w:bidiVisual/>
        <w:tblW w:w="8479" w:type="dxa"/>
        <w:jc w:val="center"/>
        <w:tblInd w:w="-222" w:type="dxa"/>
        <w:tblLook w:val="04A0"/>
      </w:tblPr>
      <w:tblGrid>
        <w:gridCol w:w="5114"/>
        <w:gridCol w:w="2043"/>
        <w:gridCol w:w="1322"/>
      </w:tblGrid>
      <w:tr w:rsidR="00034F67" w:rsidRPr="00034F67" w:rsidTr="00FF1837">
        <w:trPr>
          <w:trHeight w:val="1526"/>
          <w:jc w:val="center"/>
        </w:trPr>
        <w:tc>
          <w:tcPr>
            <w:tcW w:w="5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F67" w:rsidRPr="00C17334" w:rsidRDefault="00034F67" w:rsidP="00034F67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  <w:p w:rsidR="00034F67" w:rsidRPr="00C17334" w:rsidRDefault="00034F67" w:rsidP="00467A8A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17334">
              <w:rPr>
                <w:rFonts w:ascii="Times New Roman" w:hAnsi="Times New Roman" w:cs="Times New Roman"/>
                <w:color w:val="000000"/>
                <w:rtl/>
              </w:rPr>
              <w:t>دروس  آمار استنباطی پیشرفته</w:t>
            </w:r>
            <w:r w:rsidR="00467A8A">
              <w:rPr>
                <w:rFonts w:ascii="Times New Roman" w:hAnsi="Times New Roman" w:cs="Times New Roman" w:hint="cs"/>
                <w:color w:val="000000"/>
                <w:rtl/>
                <w:lang w:val="en-US"/>
              </w:rPr>
              <w:t>٬</w:t>
            </w:r>
            <w:r w:rsidRPr="00C17334">
              <w:rPr>
                <w:rFonts w:ascii="Times New Roman" w:hAnsi="Times New Roman" w:cs="Times New Roman"/>
                <w:color w:val="000000"/>
                <w:rtl/>
                <w:lang w:val="en-US" w:bidi="fa-IR"/>
              </w:rPr>
              <w:t xml:space="preserve">  مسائل جاری در آموزش ریاضی</w:t>
            </w:r>
            <w:r w:rsidR="00467A8A">
              <w:rPr>
                <w:rFonts w:ascii="Times New Roman" w:hAnsi="Times New Roman" w:cs="Times New Roman" w:hint="cs"/>
                <w:color w:val="000000"/>
                <w:rtl/>
                <w:lang w:val="en-US"/>
              </w:rPr>
              <w:t>٬</w:t>
            </w:r>
            <w:r w:rsidRPr="00C1733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17334">
              <w:rPr>
                <w:rFonts w:ascii="Times New Roman" w:hAnsi="Times New Roman" w:cs="Times New Roman"/>
                <w:color w:val="000000"/>
                <w:rtl/>
                <w:lang w:val="en-US" w:bidi="fa-IR"/>
              </w:rPr>
              <w:t xml:space="preserve"> حل مساله در آموزش ریاضی</w:t>
            </w:r>
            <w:r w:rsidR="00467A8A">
              <w:rPr>
                <w:rFonts w:ascii="Times New Roman" w:hAnsi="Times New Roman" w:cs="Times New Roman" w:hint="cs"/>
                <w:color w:val="000000"/>
                <w:rtl/>
                <w:lang w:val="en-US"/>
              </w:rPr>
              <w:t>٬</w:t>
            </w:r>
            <w:r w:rsidRPr="00C17334">
              <w:rPr>
                <w:rFonts w:ascii="Times New Roman" w:hAnsi="Times New Roman" w:cs="Times New Roman"/>
                <w:color w:val="000000"/>
                <w:rtl/>
                <w:lang w:val="en-US" w:bidi="fa-IR"/>
              </w:rPr>
              <w:t xml:space="preserve">   روشهای تفکر در آموزش ریاضی</w:t>
            </w:r>
            <w:r w:rsidRPr="00C17334">
              <w:rPr>
                <w:rFonts w:ascii="Times New Roman" w:hAnsi="Times New Roman" w:cs="Times New Roman"/>
                <w:color w:val="000000"/>
                <w:rtl/>
                <w:lang w:val="en-US"/>
              </w:rPr>
              <w:t xml:space="preserve">  و</w:t>
            </w:r>
            <w:r w:rsidRPr="00C17334">
              <w:rPr>
                <w:rFonts w:ascii="Times New Roman" w:hAnsi="Times New Roman" w:cs="Times New Roman"/>
                <w:color w:val="000000"/>
                <w:rtl/>
                <w:lang w:bidi="fa-IR"/>
              </w:rPr>
              <w:t xml:space="preserve"> روش تحقیق </w:t>
            </w:r>
            <w:r w:rsidRPr="00C17334">
              <w:rPr>
                <w:rFonts w:ascii="Times New Roman" w:hAnsi="Times New Roman" w:cs="Times New Roman"/>
                <w:color w:val="000000"/>
                <w:rtl/>
              </w:rPr>
              <w:t>(دوره کارشناسی ارشد و دکتری در رشته آموزش ریاضی)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F67" w:rsidRPr="00C17334" w:rsidRDefault="00034F67" w:rsidP="00034F67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fa-IR"/>
              </w:rPr>
            </w:pPr>
          </w:p>
          <w:p w:rsidR="00034F67" w:rsidRPr="00C17334" w:rsidRDefault="00034F67" w:rsidP="00034F67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334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fa-IR"/>
              </w:rPr>
              <w:t>دانشگاه صنعتی مالزی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F67" w:rsidRPr="00034F67" w:rsidRDefault="00034F67" w:rsidP="00034F67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034F67" w:rsidRPr="00034F67" w:rsidRDefault="007F6D11" w:rsidP="00322366">
            <w:pPr>
              <w:bidi/>
              <w:spacing w:line="360" w:lineRule="auto"/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۱۳۹</w:t>
            </w:r>
            <w:r w:rsidR="00322366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۱</w:t>
            </w: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-۱۳۹۵</w:t>
            </w:r>
          </w:p>
          <w:p w:rsidR="00034F67" w:rsidRPr="00034F67" w:rsidRDefault="00034F67" w:rsidP="00034F67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</w:p>
        </w:tc>
      </w:tr>
      <w:tr w:rsidR="00034F67" w:rsidRPr="00034F67" w:rsidTr="00FF1837">
        <w:trPr>
          <w:trHeight w:val="512"/>
          <w:jc w:val="center"/>
        </w:trPr>
        <w:tc>
          <w:tcPr>
            <w:tcW w:w="5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F67" w:rsidRPr="00C17334" w:rsidRDefault="00034F67" w:rsidP="00034F67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  <w:p w:rsidR="00034F67" w:rsidRPr="00C17334" w:rsidRDefault="00034F67" w:rsidP="00034F67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17334">
              <w:rPr>
                <w:rFonts w:ascii="Times New Roman" w:hAnsi="Times New Roman" w:cs="Times New Roman"/>
                <w:color w:val="000000"/>
                <w:rtl/>
              </w:rPr>
              <w:t xml:space="preserve">دروس  تکنیکهای آنالیز داده ها </w:t>
            </w:r>
            <w:r w:rsidRPr="00C17334">
              <w:rPr>
                <w:rFonts w:ascii="Times New Roman" w:hAnsi="Times New Roman" w:cs="Times New Roman"/>
                <w:color w:val="000000"/>
                <w:rtl/>
                <w:lang w:bidi="fa-IR"/>
              </w:rPr>
              <w:t xml:space="preserve">و روش تحقیق </w:t>
            </w:r>
            <w:r w:rsidRPr="00C17334">
              <w:rPr>
                <w:rFonts w:ascii="Times New Roman" w:hAnsi="Times New Roman" w:cs="Times New Roman"/>
                <w:color w:val="000000"/>
                <w:rtl/>
              </w:rPr>
              <w:t>(دکتری در رشته آموزش مهندسی)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F67" w:rsidRPr="00C17334" w:rsidRDefault="00034F67" w:rsidP="00034F67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fa-IR"/>
              </w:rPr>
            </w:pPr>
          </w:p>
          <w:p w:rsidR="00034F67" w:rsidRPr="00C17334" w:rsidRDefault="00034F67" w:rsidP="00034F67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334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fa-IR"/>
              </w:rPr>
              <w:t>دانشگاه صنعتی مالزی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F67" w:rsidRPr="00034F67" w:rsidRDefault="00034F67" w:rsidP="00034F67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fa-IR"/>
              </w:rPr>
            </w:pPr>
          </w:p>
          <w:p w:rsidR="00034F67" w:rsidRPr="00034F67" w:rsidRDefault="00034F67" w:rsidP="00322366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1393-139</w:t>
            </w:r>
            <w:r w:rsidR="00322366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۱</w:t>
            </w:r>
          </w:p>
        </w:tc>
      </w:tr>
      <w:tr w:rsidR="00034F67" w:rsidRPr="00034F67" w:rsidTr="00FF1837">
        <w:trPr>
          <w:trHeight w:val="512"/>
          <w:jc w:val="center"/>
        </w:trPr>
        <w:tc>
          <w:tcPr>
            <w:tcW w:w="5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A0" w:rsidRDefault="00D653A0" w:rsidP="00034F67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034F67" w:rsidRPr="00C17334" w:rsidRDefault="00034F67" w:rsidP="00D653A0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  <w:r w:rsidRPr="00C17334">
              <w:rPr>
                <w:rFonts w:ascii="Times New Roman" w:hAnsi="Times New Roman" w:cs="Times New Roman"/>
                <w:color w:val="000000"/>
                <w:rtl/>
              </w:rPr>
              <w:t xml:space="preserve">دروس آمار استنباطی پیشرفته </w:t>
            </w:r>
          </w:p>
          <w:p w:rsidR="00034F67" w:rsidRPr="00C17334" w:rsidRDefault="00034F67" w:rsidP="00467A8A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17334">
              <w:rPr>
                <w:rFonts w:ascii="Times New Roman" w:hAnsi="Times New Roman" w:cs="Times New Roman"/>
                <w:color w:val="000000"/>
                <w:rtl/>
              </w:rPr>
              <w:t>(کارشنا</w:t>
            </w:r>
            <w:r w:rsidR="00467A8A">
              <w:rPr>
                <w:rFonts w:ascii="Times New Roman" w:hAnsi="Times New Roman" w:cs="Times New Roman"/>
                <w:color w:val="000000"/>
                <w:rtl/>
              </w:rPr>
              <w:t>سی ارشد رشته های مدیرت بازرگانی</w:t>
            </w:r>
            <w:r w:rsidR="00467A8A">
              <w:rPr>
                <w:rFonts w:ascii="Times New Roman" w:hAnsi="Times New Roman" w:cs="Times New Roman" w:hint="cs"/>
                <w:color w:val="000000"/>
                <w:rtl/>
              </w:rPr>
              <w:t xml:space="preserve">٬ </w:t>
            </w:r>
            <w:r w:rsidRPr="00C17334">
              <w:rPr>
                <w:rFonts w:ascii="Times New Roman" w:hAnsi="Times New Roman" w:cs="Times New Roman"/>
                <w:color w:val="000000"/>
                <w:rtl/>
              </w:rPr>
              <w:t>مدیریت اجرایی</w:t>
            </w:r>
            <w:r w:rsidR="00467A8A">
              <w:rPr>
                <w:rFonts w:ascii="Times New Roman" w:hAnsi="Times New Roman" w:cs="Times New Roman" w:hint="cs"/>
                <w:color w:val="000000"/>
                <w:rtl/>
                <w:lang w:val="en-US"/>
              </w:rPr>
              <w:t xml:space="preserve">٬ </w:t>
            </w:r>
            <w:r w:rsidRPr="00C17334">
              <w:rPr>
                <w:rFonts w:ascii="Times New Roman" w:hAnsi="Times New Roman" w:cs="Times New Roman"/>
                <w:color w:val="000000"/>
                <w:rtl/>
              </w:rPr>
              <w:t>مشاوره و راهنمایی)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A0" w:rsidRDefault="00D653A0" w:rsidP="00034F67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F67" w:rsidRPr="00C17334" w:rsidRDefault="00034F67" w:rsidP="00D653A0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334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دانشگاه آزاد اسلامی واحد علوم و تحقیقات کرمانشاه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A0" w:rsidRDefault="00D653A0" w:rsidP="00034F67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1837" w:rsidRDefault="00D653A0" w:rsidP="00D653A0">
            <w:pPr>
              <w:bidi/>
              <w:jc w:val="center"/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</w:pP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1389</w:t>
            </w:r>
          </w:p>
          <w:p w:rsidR="00034F67" w:rsidRPr="00D653A0" w:rsidRDefault="00D653A0" w:rsidP="00FF1837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(1 ترم)</w:t>
            </w:r>
          </w:p>
        </w:tc>
      </w:tr>
      <w:tr w:rsidR="00034F67" w:rsidRPr="00034F67" w:rsidTr="00FF1837">
        <w:trPr>
          <w:trHeight w:val="512"/>
          <w:jc w:val="center"/>
        </w:trPr>
        <w:tc>
          <w:tcPr>
            <w:tcW w:w="5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A0" w:rsidRDefault="00D653A0" w:rsidP="00034F67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lang w:bidi="fa-IR"/>
              </w:rPr>
            </w:pPr>
          </w:p>
          <w:p w:rsidR="00FE28E4" w:rsidRPr="00C17334" w:rsidRDefault="00034F67" w:rsidP="00FE28E4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lang w:bidi="fa-IR"/>
              </w:rPr>
            </w:pPr>
            <w:r w:rsidRPr="00C17334">
              <w:rPr>
                <w:rFonts w:ascii="Times New Roman" w:hAnsi="Times New Roman" w:cs="Times New Roman"/>
                <w:color w:val="000000"/>
                <w:rtl/>
                <w:lang w:bidi="fa-IR"/>
              </w:rPr>
              <w:t xml:space="preserve">دروس تخصصی کارشناسی رشته ریا ضی و دروس ریاضی عمومی سایر رشته ها 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A0" w:rsidRDefault="00D653A0" w:rsidP="00034F67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F67" w:rsidRPr="00C17334" w:rsidRDefault="00034F67" w:rsidP="00D653A0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334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دانشگاه آزاد اسلامی واحد کرمانشاه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Default="00034F67" w:rsidP="00034F67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53A0" w:rsidRPr="00034F67" w:rsidRDefault="00467A8A" w:rsidP="00D653A0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۱۳۷۸-۱۳۸۴</w:t>
            </w:r>
          </w:p>
        </w:tc>
      </w:tr>
      <w:tr w:rsidR="00034F67" w:rsidRPr="00034F67" w:rsidTr="00FF1837">
        <w:trPr>
          <w:trHeight w:val="512"/>
          <w:jc w:val="center"/>
        </w:trPr>
        <w:tc>
          <w:tcPr>
            <w:tcW w:w="5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A0" w:rsidRDefault="00D653A0" w:rsidP="00034F67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034F67" w:rsidRPr="00C17334" w:rsidRDefault="00034F67" w:rsidP="00467A8A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17334">
              <w:rPr>
                <w:rFonts w:ascii="Times New Roman" w:hAnsi="Times New Roman" w:cs="Times New Roman"/>
                <w:color w:val="000000"/>
                <w:rtl/>
              </w:rPr>
              <w:t>کلیه دروس ریاضی</w:t>
            </w:r>
            <w:r w:rsidRPr="00C17334">
              <w:rPr>
                <w:rFonts w:ascii="Times New Roman" w:hAnsi="Times New Roman" w:cs="Times New Roman"/>
                <w:color w:val="000000"/>
                <w:rtl/>
                <w:lang w:val="en-US" w:bidi="fa-IR"/>
              </w:rPr>
              <w:t xml:space="preserve"> راهنمایی</w:t>
            </w:r>
            <w:r w:rsidR="00467A8A">
              <w:rPr>
                <w:rFonts w:ascii="Times New Roman" w:hAnsi="Times New Roman" w:cs="Times New Roman" w:hint="cs"/>
                <w:rtl/>
              </w:rPr>
              <w:t>٬</w:t>
            </w:r>
            <w:r w:rsidRPr="00C17334">
              <w:rPr>
                <w:rFonts w:ascii="Times New Roman" w:hAnsi="Times New Roman" w:cs="Times New Roman"/>
                <w:color w:val="000000"/>
                <w:rtl/>
              </w:rPr>
              <w:t xml:space="preserve"> دبیرستان و پیش دانشگاهی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A0" w:rsidRDefault="00D653A0" w:rsidP="00034F67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F67" w:rsidRPr="00C17334" w:rsidRDefault="00034F67" w:rsidP="00467A8A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334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مدرسه ولایت بانکوک</w:t>
            </w:r>
            <w:r w:rsidR="00467A8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٬</w:t>
            </w:r>
            <w:r w:rsidRPr="00C17334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تایلند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Default="00034F67" w:rsidP="00034F67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53A0" w:rsidRPr="00034F67" w:rsidRDefault="00467A8A" w:rsidP="00D653A0">
            <w:pPr>
              <w:bidi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۱۳۸۴-۱۳۸۶</w:t>
            </w:r>
          </w:p>
        </w:tc>
      </w:tr>
    </w:tbl>
    <w:p w:rsidR="00331333" w:rsidRDefault="00331333" w:rsidP="00034F6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MY" w:bidi="fa-IR"/>
        </w:rPr>
      </w:pPr>
    </w:p>
    <w:p w:rsidR="00FE28E4" w:rsidRDefault="00FE28E4" w:rsidP="00FE28E4">
      <w:pPr>
        <w:bidi/>
        <w:spacing w:after="0" w:line="360" w:lineRule="auto"/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eastAsia="en-MY" w:bidi="fa-IR"/>
        </w:rPr>
      </w:pPr>
    </w:p>
    <w:p w:rsidR="007F6D11" w:rsidRDefault="007F6D11" w:rsidP="007F6D11">
      <w:pPr>
        <w:bidi/>
        <w:spacing w:after="0" w:line="360" w:lineRule="auto"/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eastAsia="en-MY" w:bidi="fa-IR"/>
        </w:rPr>
      </w:pPr>
    </w:p>
    <w:p w:rsidR="007F6D11" w:rsidRDefault="007F6D11" w:rsidP="007F6D11">
      <w:pPr>
        <w:bidi/>
        <w:spacing w:after="0" w:line="360" w:lineRule="auto"/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eastAsia="en-MY" w:bidi="fa-IR"/>
        </w:rPr>
      </w:pPr>
    </w:p>
    <w:p w:rsidR="007F6D11" w:rsidRDefault="007F6D11" w:rsidP="007F6D11">
      <w:pPr>
        <w:bidi/>
        <w:spacing w:after="0" w:line="360" w:lineRule="auto"/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eastAsia="en-MY" w:bidi="fa-IR"/>
        </w:rPr>
      </w:pPr>
    </w:p>
    <w:p w:rsidR="007F6D11" w:rsidRDefault="007F6D11" w:rsidP="007F6D11">
      <w:pPr>
        <w:bidi/>
        <w:spacing w:after="0" w:line="360" w:lineRule="auto"/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eastAsia="en-MY" w:bidi="fa-IR"/>
        </w:rPr>
      </w:pPr>
    </w:p>
    <w:p w:rsidR="007F6D11" w:rsidRDefault="007F6D11" w:rsidP="007F6D11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MY" w:bidi="fa-IR"/>
        </w:rPr>
      </w:pPr>
    </w:p>
    <w:p w:rsidR="00034F67" w:rsidRPr="00034F67" w:rsidRDefault="00034F67" w:rsidP="007F6D11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en-MY" w:bidi="fa-IR"/>
        </w:rPr>
      </w:pPr>
      <w:r w:rsidRPr="00034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en-MY" w:bidi="fa-IR"/>
        </w:rPr>
        <w:lastRenderedPageBreak/>
        <w:t>افتخارات علمی و</w:t>
      </w:r>
      <w:r w:rsidR="006D1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MY" w:bidi="fa-IR"/>
        </w:rPr>
        <w:t xml:space="preserve"> </w:t>
      </w:r>
      <w:r w:rsidRPr="00034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en-MY" w:bidi="fa-IR"/>
        </w:rPr>
        <w:t>پ</w:t>
      </w:r>
      <w:r w:rsidR="007F6D11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eastAsia="en-MY" w:bidi="fa-IR"/>
        </w:rPr>
        <w:t>ژ</w:t>
      </w:r>
      <w:r w:rsidRPr="00034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en-MY" w:bidi="fa-IR"/>
        </w:rPr>
        <w:t>وهشی:</w:t>
      </w:r>
    </w:p>
    <w:p w:rsidR="00034F67" w:rsidRPr="00034F67" w:rsidRDefault="00034F67" w:rsidP="00034F67">
      <w:p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  <w:lang w:eastAsia="en-MY" w:bidi="fa-IR"/>
        </w:rPr>
      </w:pPr>
    </w:p>
    <w:p w:rsidR="00BF23D4" w:rsidRDefault="00034F67" w:rsidP="007F6D11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MY" w:bidi="fa-IR"/>
        </w:rPr>
      </w:pPr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en-MY" w:bidi="fa-IR"/>
        </w:rPr>
        <w:t>برنده مدال طلای مسابفه بین المل</w:t>
      </w:r>
      <w:r w:rsidR="007F6D11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en-MY" w:bidi="fa-IR"/>
        </w:rPr>
        <w:t>لی روشهای خلاق  آموزش عالی مالز</w:t>
      </w:r>
      <w:r w:rsidR="007F6D11">
        <w:rPr>
          <w:rFonts w:ascii="Times New Roman" w:eastAsia="Times New Roman" w:hAnsi="Times New Roman" w:cs="Times New Roman" w:hint="cs"/>
          <w:sz w:val="24"/>
          <w:szCs w:val="24"/>
          <w:rtl/>
          <w:lang w:eastAsia="en-MY"/>
        </w:rPr>
        <w:t>ی٬ ۱۳۹۳</w:t>
      </w:r>
    </w:p>
    <w:p w:rsidR="00BF23D4" w:rsidRDefault="00034F67" w:rsidP="00BF23D4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MY" w:bidi="fa-IR"/>
        </w:rPr>
      </w:pPr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en-MY" w:bidi="fa-IR"/>
        </w:rPr>
        <w:t>رتبه اول مقطع دکتری دانشگاه صنعتی مالزی</w:t>
      </w:r>
      <w:r w:rsidR="007F6D11">
        <w:rPr>
          <w:rFonts w:ascii="Times New Roman" w:eastAsia="Times New Roman" w:hAnsi="Times New Roman" w:cs="Times New Roman" w:hint="cs"/>
          <w:sz w:val="24"/>
          <w:szCs w:val="24"/>
          <w:rtl/>
          <w:lang w:eastAsia="en-MY"/>
        </w:rPr>
        <w:t>٬</w:t>
      </w:r>
      <w:r w:rsidRPr="00BF23D4">
        <w:rPr>
          <w:rFonts w:ascii="Times New Roman" w:eastAsia="Times New Roman" w:hAnsi="Times New Roman" w:cs="Times New Roman"/>
          <w:sz w:val="24"/>
          <w:szCs w:val="24"/>
          <w:rtl/>
          <w:lang w:eastAsia="en-MY"/>
        </w:rPr>
        <w:t xml:space="preserve"> 1391</w:t>
      </w:r>
    </w:p>
    <w:p w:rsidR="00BF23D4" w:rsidRDefault="00034F67" w:rsidP="007F6D11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MY" w:bidi="fa-IR"/>
        </w:rPr>
      </w:pPr>
      <w:r w:rsidRPr="00BF23D4">
        <w:rPr>
          <w:rFonts w:ascii="Times New Roman" w:eastAsia="Times New Roman" w:hAnsi="Times New Roman" w:cs="Times New Roman"/>
          <w:sz w:val="24"/>
          <w:szCs w:val="24"/>
          <w:rtl/>
          <w:lang w:eastAsia="en-MY" w:bidi="fa-IR"/>
        </w:rPr>
        <w:t>اسکولارشیپ از دانشگاه صنعتی مالزی</w:t>
      </w:r>
      <w:r w:rsidR="007F6D11">
        <w:rPr>
          <w:rFonts w:ascii="Times New Roman" w:eastAsia="Times New Roman" w:hAnsi="Times New Roman" w:cs="Times New Roman" w:hint="cs"/>
          <w:sz w:val="24"/>
          <w:szCs w:val="24"/>
          <w:rtl/>
          <w:lang w:eastAsia="en-MY"/>
        </w:rPr>
        <w:t>٬</w:t>
      </w:r>
      <w:r w:rsidRPr="00BF23D4">
        <w:rPr>
          <w:rFonts w:ascii="Times New Roman" w:eastAsia="Times New Roman" w:hAnsi="Times New Roman" w:cs="Times New Roman"/>
          <w:sz w:val="24"/>
          <w:szCs w:val="24"/>
          <w:rtl/>
          <w:lang w:eastAsia="en-MY"/>
        </w:rPr>
        <w:t xml:space="preserve"> 1391-1390 </w:t>
      </w:r>
    </w:p>
    <w:p w:rsidR="00BF23D4" w:rsidRPr="00BF23D4" w:rsidRDefault="00034F67" w:rsidP="00BF23D4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MY" w:bidi="fa-IR"/>
        </w:rPr>
      </w:pPr>
      <w:r w:rsidRPr="00BF23D4">
        <w:rPr>
          <w:rFonts w:ascii="Times New Roman" w:eastAsia="Times New Roman" w:hAnsi="Times New Roman" w:cs="Times New Roman"/>
          <w:sz w:val="24"/>
          <w:szCs w:val="24"/>
          <w:rtl/>
          <w:lang w:eastAsia="en-MY" w:bidi="fa-IR"/>
        </w:rPr>
        <w:t xml:space="preserve">مقاله برگزیده در سمینار علمی دانشکده آموزش دانشگاه </w:t>
      </w:r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en-MY" w:bidi="fa-IR"/>
        </w:rPr>
        <w:t>صنعتی مالزی</w:t>
      </w:r>
      <w:r w:rsidR="007F6D11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US" w:eastAsia="en-MY" w:bidi="fa-IR"/>
        </w:rPr>
        <w:t>٬</w:t>
      </w:r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en-US" w:eastAsia="en-MY" w:bidi="fa-IR"/>
        </w:rPr>
        <w:t xml:space="preserve"> 1388</w:t>
      </w:r>
    </w:p>
    <w:p w:rsidR="00BF23D4" w:rsidRPr="00BF23D4" w:rsidRDefault="00034F67" w:rsidP="007F6D11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MY" w:bidi="fa-IR"/>
        </w:rPr>
      </w:pPr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en-MY" w:bidi="fa-IR"/>
        </w:rPr>
        <w:t>رتبه اول مقطع کارشناسی ارشد دانشگاه</w:t>
      </w:r>
      <w:r w:rsidR="007F6D11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en-MY" w:bidi="fa-IR"/>
        </w:rPr>
        <w:t xml:space="preserve"> علم وصنعت ایرا</w:t>
      </w:r>
      <w:r w:rsidR="007F6D11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eastAsia="en-MY" w:bidi="fa-IR"/>
        </w:rPr>
        <w:t>ن٬</w:t>
      </w:r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en-US" w:eastAsia="en-MY" w:bidi="fa-IR"/>
        </w:rPr>
        <w:t xml:space="preserve"> 1376</w:t>
      </w:r>
    </w:p>
    <w:p w:rsidR="00BF23D4" w:rsidRPr="00BF23D4" w:rsidRDefault="00034F67" w:rsidP="007F6D11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MY" w:bidi="fa-IR"/>
        </w:rPr>
      </w:pPr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en-MY" w:bidi="fa-IR"/>
        </w:rPr>
        <w:t>رتبه اول مقطع کارشناسی دانشگاه بیرجند</w:t>
      </w:r>
      <w:r w:rsidR="007F6D11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US" w:eastAsia="en-MY" w:bidi="fa-IR"/>
        </w:rPr>
        <w:t>٬</w:t>
      </w:r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en-US" w:eastAsia="en-MY" w:bidi="fa-IR"/>
        </w:rPr>
        <w:t xml:space="preserve"> 1373</w:t>
      </w:r>
    </w:p>
    <w:p w:rsidR="00034F67" w:rsidRPr="00BF23D4" w:rsidRDefault="00AE36A9" w:rsidP="00AE36A9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  <w:lang w:eastAsia="en-MY"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MY" w:bidi="fa-IR"/>
        </w:rPr>
        <w:t xml:space="preserve">معلم نمونه بدلیل </w:t>
      </w:r>
      <w:r w:rsidR="00034F67" w:rsidRPr="00BF23D4">
        <w:rPr>
          <w:rFonts w:ascii="Times New Roman" w:eastAsia="Times New Roman" w:hAnsi="Times New Roman" w:cs="Times New Roman"/>
          <w:sz w:val="24"/>
          <w:szCs w:val="24"/>
          <w:rtl/>
          <w:lang w:eastAsia="en-MY" w:bidi="fa-IR"/>
        </w:rPr>
        <w:t>بیشترین تعداد قبولی دانش آموزان مدارس خارج از کشور</w:t>
      </w:r>
      <w:r w:rsidR="007F6D1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 w:bidi="fa-IR"/>
        </w:rPr>
        <w:t>٬</w:t>
      </w:r>
      <w:r w:rsidR="00034F67" w:rsidRPr="00BF23D4">
        <w:rPr>
          <w:rFonts w:ascii="Times New Roman" w:eastAsia="Times New Roman" w:hAnsi="Times New Roman" w:cs="Times New Roman"/>
          <w:sz w:val="24"/>
          <w:szCs w:val="24"/>
          <w:rtl/>
          <w:lang w:val="en-US" w:eastAsia="en-MY" w:bidi="fa-IR"/>
        </w:rPr>
        <w:t xml:space="preserve"> 1386</w:t>
      </w:r>
    </w:p>
    <w:p w:rsidR="00D653A0" w:rsidRDefault="00D653A0" w:rsidP="00D653A0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 w:bidi="fa-IR"/>
        </w:rPr>
      </w:pPr>
    </w:p>
    <w:p w:rsidR="006D166C" w:rsidRPr="00034F67" w:rsidRDefault="006D166C" w:rsidP="006D166C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MY" w:bidi="fa-IR"/>
        </w:rPr>
      </w:pPr>
    </w:p>
    <w:p w:rsidR="00034F67" w:rsidRPr="006D166C" w:rsidRDefault="00034F67" w:rsidP="006D166C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MY" w:bidi="fa-IR"/>
        </w:rPr>
      </w:pPr>
      <w:r w:rsidRPr="00034F6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MY" w:bidi="fa-IR"/>
        </w:rPr>
        <w:t>استاد راهنما:</w:t>
      </w:r>
    </w:p>
    <w:p w:rsidR="00034F67" w:rsidRDefault="00D653A0" w:rsidP="00D653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en-MY"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eastAsia="en-MY" w:bidi="fa-IR"/>
        </w:rPr>
        <w:t xml:space="preserve">مقطع </w:t>
      </w:r>
      <w:r w:rsidR="00034F67" w:rsidRPr="00034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en-MY"/>
        </w:rPr>
        <w:t>کارشناسی ارشد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eastAsia="en-MY"/>
        </w:rPr>
        <w:t>:</w:t>
      </w:r>
    </w:p>
    <w:p w:rsidR="00D653A0" w:rsidRPr="00034F67" w:rsidRDefault="00D653A0" w:rsidP="00D653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en-MY"/>
        </w:rPr>
      </w:pPr>
    </w:p>
    <w:p w:rsidR="00BF23D4" w:rsidRPr="00BF23D4" w:rsidRDefault="00034F67" w:rsidP="00BF23D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a-IR" w:bidi="fa-IR"/>
        </w:rPr>
        <w:t>Indra</w:t>
      </w:r>
      <w:proofErr w:type="spellEnd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a-IR" w:bidi="fa-IR"/>
        </w:rPr>
        <w:t xml:space="preserve"> D/O </w:t>
      </w:r>
      <w:proofErr w:type="spellStart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a-IR" w:bidi="fa-IR"/>
        </w:rPr>
        <w:t>Subramaniam</w:t>
      </w:r>
      <w:proofErr w:type="spellEnd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a-IR" w:bidi="fa-IR"/>
        </w:rPr>
        <w:t xml:space="preserve">, (in progress), Problem Solving Strategies in Solving Mathematical Word Problems by Primary School Students, </w:t>
      </w:r>
      <w:proofErr w:type="spellStart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UniversitiTeknologi</w:t>
      </w:r>
      <w:proofErr w:type="spellEnd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Malaysia.</w:t>
      </w:r>
    </w:p>
    <w:p w:rsidR="00BF23D4" w:rsidRDefault="00034F67" w:rsidP="00BF23D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KhaizatulAkhmarAman</w:t>
      </w:r>
      <w:proofErr w:type="spellEnd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(in progress), The effectiveness of Teachers’ Beliefs, Instructional Practice and Assessment Strategies on Students’ Mathematical Interest, </w:t>
      </w:r>
      <w:proofErr w:type="spellStart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UniversitiTeknologi</w:t>
      </w:r>
      <w:proofErr w:type="spellEnd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Malaysia.</w:t>
      </w:r>
    </w:p>
    <w:p w:rsidR="00BF23D4" w:rsidRDefault="00034F67" w:rsidP="00BF23D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SitiNurBaizura</w:t>
      </w:r>
      <w:proofErr w:type="spellEnd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Abdul </w:t>
      </w:r>
      <w:proofErr w:type="spellStart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Rahman</w:t>
      </w:r>
      <w:proofErr w:type="spellEnd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(in progress), Problem Based Learning in Engineering Mathematics, </w:t>
      </w:r>
      <w:proofErr w:type="spellStart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UniversitiTeknologi</w:t>
      </w:r>
      <w:proofErr w:type="spellEnd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Malaysia.</w:t>
      </w:r>
    </w:p>
    <w:p w:rsidR="00BF23D4" w:rsidRPr="00BF23D4" w:rsidRDefault="00034F67" w:rsidP="00BF23D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NurulShida</w:t>
      </w:r>
      <w:proofErr w:type="spellEnd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</w:t>
      </w:r>
      <w:proofErr w:type="spellStart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Noni</w:t>
      </w:r>
      <w:proofErr w:type="spellEnd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, </w:t>
      </w:r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(in progress), </w:t>
      </w:r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Critical Thinking in Calculus through Blended Learning, </w:t>
      </w:r>
      <w:proofErr w:type="spellStart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>UniversitiTeknologi</w:t>
      </w:r>
      <w:proofErr w:type="spellEnd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eastAsia="fa-IR" w:bidi="fa-IR"/>
        </w:rPr>
        <w:t xml:space="preserve"> Malaysia.</w:t>
      </w:r>
    </w:p>
    <w:p w:rsidR="00BF23D4" w:rsidRPr="00BF23D4" w:rsidRDefault="00034F67" w:rsidP="00BF23D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RevatyManokaran</w:t>
      </w:r>
      <w:proofErr w:type="spellEnd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(2015). Contribution of Word Problems in Thinking Mathematically at the Primary School Mathematics </w:t>
      </w:r>
      <w:proofErr w:type="gramStart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Textbook ,</w:t>
      </w:r>
      <w:proofErr w:type="spellStart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UniversitiTeknologi</w:t>
      </w:r>
      <w:proofErr w:type="spellEnd"/>
      <w:proofErr w:type="gramEnd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Malaysia.</w:t>
      </w:r>
    </w:p>
    <w:p w:rsidR="00BF23D4" w:rsidRDefault="00034F67" w:rsidP="00BF23D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Soh</w:t>
      </w:r>
      <w:proofErr w:type="spellEnd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Hon </w:t>
      </w:r>
      <w:proofErr w:type="spellStart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Mun</w:t>
      </w:r>
      <w:proofErr w:type="spellEnd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(2015).Learning of 3D Shapes in Primary School Mathematics through Problem Based Learning, </w:t>
      </w:r>
      <w:proofErr w:type="spellStart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UniversitiTeknologi</w:t>
      </w:r>
      <w:proofErr w:type="spellEnd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Malaysia.</w:t>
      </w:r>
    </w:p>
    <w:p w:rsidR="00BF23D4" w:rsidRPr="00BF23D4" w:rsidRDefault="00034F67" w:rsidP="00BF23D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F23D4">
        <w:rPr>
          <w:rFonts w:ascii="Times New Roman" w:eastAsia="Times New Roman" w:hAnsi="Times New Roman" w:cs="Times New Roman"/>
          <w:sz w:val="24"/>
          <w:szCs w:val="24"/>
          <w:lang w:eastAsia="en-MY"/>
        </w:rPr>
        <w:t>ManoranjetamMariappen</w:t>
      </w:r>
      <w:proofErr w:type="spellEnd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(2014). </w:t>
      </w:r>
      <w:r w:rsidRPr="00BF23D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Factors Affecting the Adoption of ICT for the Teaching Primary Mathematics, </w:t>
      </w:r>
      <w:proofErr w:type="spellStart"/>
      <w:r w:rsidRPr="00BF23D4">
        <w:rPr>
          <w:rFonts w:ascii="Times New Roman" w:eastAsia="Times New Roman" w:hAnsi="Times New Roman" w:cs="Times New Roman"/>
          <w:sz w:val="24"/>
          <w:szCs w:val="24"/>
          <w:lang w:eastAsia="en-MY"/>
        </w:rPr>
        <w:t>UniversitiTeknologi</w:t>
      </w:r>
      <w:proofErr w:type="spellEnd"/>
      <w:r w:rsidRPr="00BF23D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Malaysia.</w:t>
      </w:r>
    </w:p>
    <w:p w:rsidR="00BF23D4" w:rsidRPr="00BF23D4" w:rsidRDefault="00034F67" w:rsidP="00BF23D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a-IR" w:bidi="fa-IR"/>
        </w:rPr>
      </w:pPr>
      <w:r w:rsidRPr="00BF23D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See </w:t>
      </w:r>
      <w:proofErr w:type="spellStart"/>
      <w:r w:rsidRPr="00BF23D4">
        <w:rPr>
          <w:rFonts w:ascii="Times New Roman" w:eastAsia="Times New Roman" w:hAnsi="Times New Roman" w:cs="Times New Roman"/>
          <w:sz w:val="24"/>
          <w:szCs w:val="24"/>
          <w:lang w:eastAsia="en-MY"/>
        </w:rPr>
        <w:t>SengChyn</w:t>
      </w:r>
      <w:proofErr w:type="spellEnd"/>
      <w:r w:rsidRPr="00BF23D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(2014). Developing Higher Order Thinking Skills in Problem Solving Involving Area And Perimeter, </w:t>
      </w:r>
      <w:proofErr w:type="spellStart"/>
      <w:r w:rsidRPr="00BF23D4">
        <w:rPr>
          <w:rFonts w:ascii="Times New Roman" w:eastAsia="Times New Roman" w:hAnsi="Times New Roman" w:cs="Times New Roman"/>
          <w:sz w:val="24"/>
          <w:szCs w:val="24"/>
          <w:lang w:eastAsia="en-MY"/>
        </w:rPr>
        <w:t>UniversitiTeknologi</w:t>
      </w:r>
      <w:proofErr w:type="spellEnd"/>
      <w:r w:rsidRPr="00BF23D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Malaysia.</w:t>
      </w:r>
    </w:p>
    <w:p w:rsidR="00BF23D4" w:rsidRPr="00BF23D4" w:rsidRDefault="00034F67" w:rsidP="00BF23D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a-IR" w:bidi="fa-IR"/>
        </w:rPr>
      </w:pPr>
      <w:r w:rsidRPr="00BF23D4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 xml:space="preserve">Tay Lee Fong. (2014). Supporting Students’ Learning in Earth as A Sphere through Geometrical Thinking, </w:t>
      </w:r>
      <w:proofErr w:type="spellStart"/>
      <w:r w:rsidRPr="00BF23D4">
        <w:rPr>
          <w:rFonts w:ascii="Times New Roman" w:eastAsia="Times New Roman" w:hAnsi="Times New Roman" w:cs="Times New Roman"/>
          <w:sz w:val="24"/>
          <w:szCs w:val="24"/>
          <w:lang w:eastAsia="en-MY"/>
        </w:rPr>
        <w:t>UniversitiTeknologi</w:t>
      </w:r>
      <w:proofErr w:type="spellEnd"/>
      <w:r w:rsidRPr="00BF23D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Malaysia.</w:t>
      </w:r>
    </w:p>
    <w:p w:rsidR="00BF23D4" w:rsidRPr="00BF23D4" w:rsidRDefault="00034F67" w:rsidP="00BF23D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F23D4">
        <w:rPr>
          <w:rFonts w:ascii="Times New Roman" w:eastAsia="Times New Roman" w:hAnsi="Times New Roman" w:cs="Times New Roman"/>
          <w:bCs/>
          <w:sz w:val="24"/>
          <w:szCs w:val="24"/>
          <w:lang w:eastAsia="en-MY"/>
        </w:rPr>
        <w:t>Rosmawati</w:t>
      </w:r>
      <w:proofErr w:type="spellEnd"/>
      <w:r w:rsidRPr="00BF23D4">
        <w:rPr>
          <w:rFonts w:ascii="Times New Roman" w:eastAsia="Times New Roman" w:hAnsi="Times New Roman" w:cs="Times New Roman"/>
          <w:bCs/>
          <w:sz w:val="24"/>
          <w:szCs w:val="24"/>
          <w:lang w:eastAsia="en-MY"/>
        </w:rPr>
        <w:t xml:space="preserve"> Ismail. (2014). Integrating Mathematical Thinking in Teaching Secondary School Mathematics</w:t>
      </w:r>
      <w:r w:rsidRPr="00BF23D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BF23D4">
        <w:rPr>
          <w:rFonts w:ascii="Times New Roman" w:eastAsia="Times New Roman" w:hAnsi="Times New Roman" w:cs="Times New Roman"/>
          <w:sz w:val="24"/>
          <w:szCs w:val="24"/>
          <w:lang w:eastAsia="en-MY"/>
        </w:rPr>
        <w:t>UniversitiTeknologi</w:t>
      </w:r>
      <w:proofErr w:type="spellEnd"/>
      <w:r w:rsidRPr="00BF23D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Malaysia.</w:t>
      </w:r>
    </w:p>
    <w:p w:rsidR="00034F67" w:rsidRPr="00BF23D4" w:rsidRDefault="00034F67" w:rsidP="00BF23D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a-IR" w:bidi="fa-IR"/>
        </w:rPr>
      </w:pPr>
      <w:proofErr w:type="spellStart"/>
      <w:r w:rsidRPr="00BF23D4">
        <w:rPr>
          <w:rFonts w:ascii="Times New Roman" w:eastAsia="Times New Roman" w:hAnsi="Times New Roman" w:cs="Times New Roman"/>
          <w:sz w:val="24"/>
          <w:szCs w:val="24"/>
          <w:lang w:eastAsia="en-MY"/>
        </w:rPr>
        <w:t>ZulhelmiZulkpli</w:t>
      </w:r>
      <w:proofErr w:type="spellEnd"/>
      <w:r w:rsidRPr="00BF23D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(2014). Mathematical Thinking in Teaching Secondary School Mathematics with ICT, </w:t>
      </w:r>
      <w:proofErr w:type="spellStart"/>
      <w:r w:rsidRPr="00BF23D4">
        <w:rPr>
          <w:rFonts w:ascii="Times New Roman" w:eastAsia="Times New Roman" w:hAnsi="Times New Roman" w:cs="Times New Roman"/>
          <w:sz w:val="24"/>
          <w:szCs w:val="24"/>
          <w:lang w:eastAsia="en-MY"/>
        </w:rPr>
        <w:t>UniversitiTeknologi</w:t>
      </w:r>
      <w:proofErr w:type="spellEnd"/>
      <w:r w:rsidRPr="00BF23D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Malaysia.</w:t>
      </w:r>
    </w:p>
    <w:p w:rsidR="00D653A0" w:rsidRDefault="00D653A0" w:rsidP="00D653A0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MY" w:bidi="fa-IR"/>
        </w:rPr>
      </w:pPr>
    </w:p>
    <w:p w:rsidR="00D653A0" w:rsidRPr="006D166C" w:rsidRDefault="00034F67" w:rsidP="006D166C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 w:bidi="fa-IR"/>
        </w:rPr>
      </w:pPr>
      <w:r w:rsidRPr="00034F6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MY" w:bidi="fa-IR"/>
        </w:rPr>
        <w:t xml:space="preserve">استاد مشاور: </w:t>
      </w:r>
    </w:p>
    <w:p w:rsidR="00D653A0" w:rsidRDefault="00D653A0" w:rsidP="00D653A0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MY" w:bidi="fa-IR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MY" w:bidi="fa-IR"/>
        </w:rPr>
        <w:t>مقطع کارشناسی ارشد:</w:t>
      </w:r>
    </w:p>
    <w:p w:rsidR="00D653A0" w:rsidRPr="00D653A0" w:rsidRDefault="00D653A0" w:rsidP="00D653A0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MY" w:bidi="fa-IR"/>
        </w:rPr>
      </w:pPr>
    </w:p>
    <w:p w:rsidR="00BF23D4" w:rsidRDefault="003A795C" w:rsidP="00BF23D4">
      <w:pPr>
        <w:pStyle w:val="ListParagraph"/>
        <w:numPr>
          <w:ilvl w:val="0"/>
          <w:numId w:val="6"/>
        </w:numPr>
        <w:bidi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  <w:lang w:eastAsia="en-MY"/>
        </w:rPr>
      </w:pPr>
      <w:r w:rsidRPr="00BF23D4">
        <w:rPr>
          <w:rFonts w:asciiTheme="majorBidi" w:eastAsia="Times New Roman" w:hAnsiTheme="majorBidi" w:cstheme="majorBidi"/>
          <w:sz w:val="24"/>
          <w:szCs w:val="24"/>
          <w:rtl/>
          <w:lang w:eastAsia="en-MY" w:bidi="fa-IR"/>
        </w:rPr>
        <w:t>جمال‌الدین رحیمی،  ترویج مهارت‌های تفکر سطح برتر دانش¬آموزان در درس ریاضی پایه هفتم به کمک نرم افزار جئوجبرا</w:t>
      </w:r>
      <w:r w:rsidRPr="00BF23D4">
        <w:rPr>
          <w:rFonts w:asciiTheme="majorBidi" w:eastAsia="Times New Roman" w:hAnsiTheme="majorBidi" w:cstheme="majorBidi"/>
          <w:color w:val="222222"/>
          <w:sz w:val="24"/>
          <w:szCs w:val="24"/>
          <w:rtl/>
          <w:lang w:eastAsia="en-MY" w:bidi="fa-IR"/>
        </w:rPr>
        <w:t>، دانشگاه آزاد اسلامی واحد بندر عباس</w:t>
      </w:r>
      <w:r w:rsidR="009F1D8F" w:rsidRPr="00BF23D4">
        <w:rPr>
          <w:rFonts w:asciiTheme="majorBidi" w:eastAsia="Times New Roman" w:hAnsiTheme="majorBidi" w:cstheme="majorBidi" w:hint="cs"/>
          <w:color w:val="222222"/>
          <w:sz w:val="24"/>
          <w:szCs w:val="24"/>
          <w:rtl/>
          <w:lang w:eastAsia="en-MY" w:bidi="fa-IR"/>
        </w:rPr>
        <w:t>، 1395.</w:t>
      </w:r>
    </w:p>
    <w:p w:rsidR="00BF23D4" w:rsidRDefault="003A795C" w:rsidP="00BF23D4">
      <w:pPr>
        <w:pStyle w:val="ListParagraph"/>
        <w:numPr>
          <w:ilvl w:val="0"/>
          <w:numId w:val="6"/>
        </w:numPr>
        <w:bidi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  <w:lang w:eastAsia="en-MY"/>
        </w:rPr>
      </w:pPr>
      <w:r w:rsidRPr="00BF23D4">
        <w:rPr>
          <w:rFonts w:asciiTheme="majorBidi" w:eastAsia="Times New Roman" w:hAnsiTheme="majorBidi" w:cstheme="majorBidi"/>
          <w:color w:val="222222"/>
          <w:sz w:val="24"/>
          <w:szCs w:val="24"/>
          <w:rtl/>
          <w:lang w:eastAsia="en-MY" w:bidi="fa-IR"/>
        </w:rPr>
        <w:t>یعقوب اسماعیلی‌نژاد، بررسی تأثیر آموزش مبتنی بر روش حل مسئله با کمک نرم افزار جئوجبرابر خلاقیت دانش آموزان سال سوم دبیرستان، دانشگاه آزاد اسلامی واحد بندر عباس</w:t>
      </w:r>
      <w:r w:rsidR="009F1D8F" w:rsidRPr="00BF23D4">
        <w:rPr>
          <w:rFonts w:asciiTheme="majorBidi" w:eastAsia="Times New Roman" w:hAnsiTheme="majorBidi" w:cstheme="majorBidi" w:hint="cs"/>
          <w:color w:val="222222"/>
          <w:sz w:val="24"/>
          <w:szCs w:val="24"/>
          <w:rtl/>
          <w:lang w:eastAsia="en-MY" w:bidi="fa-IR"/>
        </w:rPr>
        <w:t>، 1395.</w:t>
      </w:r>
    </w:p>
    <w:p w:rsidR="003A795C" w:rsidRPr="00BF23D4" w:rsidRDefault="003A795C" w:rsidP="00BF23D4">
      <w:pPr>
        <w:pStyle w:val="ListParagraph"/>
        <w:numPr>
          <w:ilvl w:val="0"/>
          <w:numId w:val="6"/>
        </w:numPr>
        <w:bidi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  <w:rtl/>
          <w:lang w:eastAsia="en-MY"/>
        </w:rPr>
      </w:pPr>
      <w:r w:rsidRPr="00BF23D4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en-MY" w:bidi="fa-IR"/>
        </w:rPr>
        <w:t>ندا</w:t>
      </w:r>
      <w:r w:rsidRPr="00BF23D4">
        <w:rPr>
          <w:rFonts w:asciiTheme="majorBidi" w:eastAsia="Times New Roman" w:hAnsiTheme="majorBidi" w:cstheme="majorBidi"/>
          <w:color w:val="000000"/>
          <w:sz w:val="24"/>
          <w:szCs w:val="24"/>
          <w:lang w:eastAsia="en-MY" w:bidi="fa-IR"/>
        </w:rPr>
        <w:t> </w:t>
      </w:r>
      <w:r w:rsidRPr="00BF23D4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en-MY" w:bidi="fa-IR"/>
        </w:rPr>
        <w:t> لرکی</w:t>
      </w:r>
      <w:r w:rsidRPr="00BF23D4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en-MY"/>
        </w:rPr>
        <w:t>، تأثیر آموزش مسأله محور بر تفکر انتقادی دانش آموزان </w:t>
      </w:r>
      <w:r w:rsidRPr="00BF23D4">
        <w:rPr>
          <w:rFonts w:asciiTheme="majorBidi" w:eastAsia="Times New Roman" w:hAnsiTheme="majorBidi" w:cstheme="majorBidi"/>
          <w:color w:val="000000"/>
          <w:sz w:val="24"/>
          <w:szCs w:val="24"/>
          <w:rtl/>
          <w:lang w:eastAsia="en-MY" w:bidi="fa-IR"/>
        </w:rPr>
        <w:t>دختر پایه چهارم علوم تجربی دوره دوم متوسطه</w:t>
      </w:r>
      <w:r w:rsidRPr="00BF23D4">
        <w:rPr>
          <w:rFonts w:asciiTheme="majorBidi" w:eastAsia="Times New Roman" w:hAnsiTheme="majorBidi" w:cstheme="majorBidi"/>
          <w:color w:val="222222"/>
          <w:sz w:val="24"/>
          <w:szCs w:val="24"/>
          <w:rtl/>
          <w:lang w:eastAsia="en-MY" w:bidi="fa-IR"/>
        </w:rPr>
        <w:t>، دانشگاه آزاد اسلامی واحد بندر عباس</w:t>
      </w:r>
      <w:r w:rsidR="009F1D8F" w:rsidRPr="00BF23D4">
        <w:rPr>
          <w:rFonts w:asciiTheme="majorBidi" w:eastAsia="Times New Roman" w:hAnsiTheme="majorBidi" w:cstheme="majorBidi" w:hint="cs"/>
          <w:color w:val="222222"/>
          <w:sz w:val="24"/>
          <w:szCs w:val="24"/>
          <w:rtl/>
          <w:lang w:eastAsia="en-MY" w:bidi="fa-IR"/>
        </w:rPr>
        <w:t>، 1395.</w:t>
      </w:r>
    </w:p>
    <w:p w:rsidR="003A795C" w:rsidRPr="00034F67" w:rsidRDefault="003A795C" w:rsidP="003A795C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 w:bidi="fa-IR"/>
        </w:rPr>
      </w:pPr>
    </w:p>
    <w:p w:rsidR="00034F67" w:rsidRPr="00034F67" w:rsidRDefault="00D653A0" w:rsidP="00D653A0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MY"/>
        </w:rPr>
        <w:t xml:space="preserve">مقطع </w:t>
      </w:r>
      <w:r w:rsidR="00034F67" w:rsidRPr="00034F6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MY"/>
        </w:rPr>
        <w:t>دکتری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MY"/>
        </w:rPr>
        <w:t>:</w:t>
      </w:r>
    </w:p>
    <w:p w:rsidR="00034F67" w:rsidRPr="00034F67" w:rsidRDefault="00034F67" w:rsidP="00034F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a-IR" w:bidi="fa-IR"/>
        </w:rPr>
      </w:pPr>
    </w:p>
    <w:p w:rsidR="00034F67" w:rsidRPr="00BF23D4" w:rsidRDefault="00034F67" w:rsidP="00BF23D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proofErr w:type="spellStart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NouroozHashemi</w:t>
      </w:r>
      <w:proofErr w:type="spellEnd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. (2014). Modified Generalization Strategies in Problem Solving of Derivations and Integrals among Undergraduates, </w:t>
      </w:r>
      <w:proofErr w:type="spellStart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Universiti</w:t>
      </w:r>
      <w:proofErr w:type="spellEnd"/>
      <w:r w:rsidR="002B291C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eastAsia="en-MY"/>
        </w:rPr>
        <w:t xml:space="preserve"> </w:t>
      </w:r>
      <w:proofErr w:type="spellStart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Teknologi</w:t>
      </w:r>
      <w:proofErr w:type="spellEnd"/>
      <w:r w:rsidRPr="00BF23D4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Malaysia.</w:t>
      </w:r>
    </w:p>
    <w:p w:rsidR="00BF4C44" w:rsidRDefault="00BF4C44" w:rsidP="008F57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</w:p>
    <w:p w:rsidR="00BF4C44" w:rsidRPr="00034F67" w:rsidRDefault="00BF4C44" w:rsidP="00034F67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en-MY"/>
        </w:rPr>
      </w:pPr>
    </w:p>
    <w:p w:rsidR="00034F67" w:rsidRPr="00034F67" w:rsidRDefault="00034F67" w:rsidP="00034F6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  <w:r w:rsidRPr="00034F6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MY"/>
        </w:rPr>
        <w:t>برگزاری کارگاههای آموزشی</w:t>
      </w:r>
      <w:r w:rsidRPr="00034F67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:</w:t>
      </w:r>
    </w:p>
    <w:p w:rsidR="00034F67" w:rsidRPr="00034F67" w:rsidRDefault="00034F67" w:rsidP="00034F6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MY"/>
        </w:rPr>
      </w:pPr>
    </w:p>
    <w:p w:rsidR="00BA7A82" w:rsidRDefault="00034F67" w:rsidP="00BA7A82">
      <w:pPr>
        <w:pStyle w:val="ListParagraph"/>
        <w:numPr>
          <w:ilvl w:val="0"/>
          <w:numId w:val="8"/>
        </w:num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A7A82">
        <w:rPr>
          <w:rFonts w:ascii="Times New Roman" w:eastAsia="Times New Roman" w:hAnsi="Times New Roman" w:cs="Times New Roman"/>
          <w:sz w:val="24"/>
          <w:szCs w:val="24"/>
          <w:rtl/>
          <w:lang w:eastAsia="en-MY"/>
        </w:rPr>
        <w:t xml:space="preserve">تدریس و یادگیری ریاضیات با استفاده از تکنولوژی، با همکاری دانشگاه صنعتی مالزی و دانشگاه آزاد اسلامی واحد کرمانشاه، کرمانشاه، دی ماه 1389. </w:t>
      </w:r>
    </w:p>
    <w:p w:rsidR="00BA7A82" w:rsidRPr="00BA7A82" w:rsidRDefault="00034F67" w:rsidP="002470C2">
      <w:pPr>
        <w:pStyle w:val="ListParagraph"/>
        <w:numPr>
          <w:ilvl w:val="0"/>
          <w:numId w:val="8"/>
        </w:num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A7A82">
        <w:rPr>
          <w:rFonts w:ascii="Times New Roman" w:eastAsia="Times New Roman" w:hAnsi="Times New Roman" w:cs="Times New Roman"/>
          <w:sz w:val="24"/>
          <w:szCs w:val="24"/>
          <w:rtl/>
          <w:lang w:eastAsia="en-MY"/>
        </w:rPr>
        <w:t xml:space="preserve">آموزش </w:t>
      </w:r>
      <w:r w:rsidRPr="00BA7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 w:bidi="fa-IR"/>
        </w:rPr>
        <w:t>SPSS</w:t>
      </w:r>
      <w:r w:rsidRPr="00BA7A82">
        <w:rPr>
          <w:rFonts w:ascii="Times New Roman" w:eastAsia="Times New Roman" w:hAnsi="Times New Roman" w:cs="Times New Roman"/>
          <w:sz w:val="24"/>
          <w:szCs w:val="24"/>
          <w:rtl/>
          <w:lang w:eastAsia="en-MY"/>
        </w:rPr>
        <w:t xml:space="preserve">  پیشرفته در دانشکده عمرأن دانشگاه صنعتی‌ مالزی</w:t>
      </w:r>
      <w:r w:rsidR="002470C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/>
        </w:rPr>
        <w:t>٬</w:t>
      </w:r>
      <w:r w:rsidRPr="00BA7A82">
        <w:rPr>
          <w:rFonts w:ascii="Times New Roman" w:eastAsia="Times New Roman" w:hAnsi="Times New Roman" w:cs="Times New Roman"/>
          <w:sz w:val="24"/>
          <w:szCs w:val="24"/>
          <w:rtl/>
          <w:lang w:val="en-US" w:eastAsia="en-MY" w:bidi="fa-IR"/>
        </w:rPr>
        <w:t xml:space="preserve"> 1393.</w:t>
      </w:r>
    </w:p>
    <w:p w:rsidR="00FE28E4" w:rsidRPr="007F6D11" w:rsidRDefault="00034F67" w:rsidP="002470C2">
      <w:pPr>
        <w:pStyle w:val="ListParagraph"/>
        <w:numPr>
          <w:ilvl w:val="0"/>
          <w:numId w:val="8"/>
        </w:num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BA7A82">
        <w:rPr>
          <w:rFonts w:ascii="Times New Roman" w:eastAsia="Times New Roman" w:hAnsi="Times New Roman" w:cs="Times New Roman"/>
          <w:sz w:val="24"/>
          <w:szCs w:val="24"/>
          <w:rtl/>
          <w:lang w:eastAsia="en-MY"/>
        </w:rPr>
        <w:t xml:space="preserve">آموزش </w:t>
      </w:r>
      <w:r w:rsidRPr="00BA7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 w:bidi="fa-IR"/>
        </w:rPr>
        <w:t>SPSS</w:t>
      </w:r>
      <w:r w:rsidRPr="00BA7A82">
        <w:rPr>
          <w:rFonts w:ascii="Times New Roman" w:eastAsia="Times New Roman" w:hAnsi="Times New Roman" w:cs="Times New Roman"/>
          <w:sz w:val="24"/>
          <w:szCs w:val="24"/>
          <w:rtl/>
          <w:lang w:eastAsia="en-MY"/>
        </w:rPr>
        <w:t xml:space="preserve">  مقدماتی و متوسطه  در دانشکده معماری دانشگاه صنعتی‌ مالزی</w:t>
      </w:r>
      <w:r w:rsidR="002470C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/>
        </w:rPr>
        <w:t>٬</w:t>
      </w:r>
      <w:r w:rsidRPr="00BA7A82">
        <w:rPr>
          <w:rFonts w:ascii="Times New Roman" w:eastAsia="Times New Roman" w:hAnsi="Times New Roman" w:cs="Times New Roman"/>
          <w:sz w:val="24"/>
          <w:szCs w:val="24"/>
          <w:rtl/>
          <w:lang w:val="en-US" w:eastAsia="en-MY" w:bidi="fa-IR"/>
        </w:rPr>
        <w:t xml:space="preserve"> 1393.</w:t>
      </w:r>
    </w:p>
    <w:p w:rsidR="006D166C" w:rsidRDefault="006D166C" w:rsidP="00FE28E4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 w:bidi="fa-IR"/>
        </w:rPr>
      </w:pPr>
    </w:p>
    <w:p w:rsidR="006D166C" w:rsidRDefault="006D166C" w:rsidP="006D166C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 w:bidi="fa-IR"/>
        </w:rPr>
      </w:pPr>
    </w:p>
    <w:p w:rsidR="006D166C" w:rsidRDefault="006D166C" w:rsidP="006D166C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 w:bidi="fa-IR"/>
        </w:rPr>
      </w:pPr>
    </w:p>
    <w:p w:rsidR="006D166C" w:rsidRDefault="006D166C" w:rsidP="006D166C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 w:bidi="fa-IR"/>
        </w:rPr>
      </w:pPr>
    </w:p>
    <w:p w:rsidR="00034F67" w:rsidRPr="00034F67" w:rsidRDefault="00034F67" w:rsidP="006D166C">
      <w:pPr>
        <w:bidi/>
        <w:spacing w:after="0" w:line="36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lang w:eastAsia="en-MY" w:bidi="fa-IR"/>
        </w:rPr>
      </w:pPr>
      <w:r w:rsidRPr="00034F6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MY" w:bidi="fa-IR"/>
        </w:rPr>
        <w:lastRenderedPageBreak/>
        <w:t>سخنرانی</w:t>
      </w:r>
      <w:r w:rsidR="002A48A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MY" w:bidi="fa-IR"/>
        </w:rPr>
        <w:t xml:space="preserve"> ها</w:t>
      </w:r>
      <w:r w:rsidRPr="00034F6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MY" w:bidi="fa-IR"/>
        </w:rPr>
        <w:t>:</w:t>
      </w:r>
    </w:p>
    <w:p w:rsidR="00BA7A82" w:rsidRDefault="00BA7A82" w:rsidP="00034F67">
      <w:p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  <w:lang w:eastAsia="en-MY"/>
        </w:rPr>
      </w:pPr>
    </w:p>
    <w:p w:rsidR="00BA7A82" w:rsidRDefault="00034F67" w:rsidP="002470C2">
      <w:pPr>
        <w:pStyle w:val="ListParagraph"/>
        <w:numPr>
          <w:ilvl w:val="0"/>
          <w:numId w:val="9"/>
        </w:num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MY" w:bidi="fa-IR"/>
        </w:rPr>
      </w:pPr>
      <w:r w:rsidRPr="00BA7A82">
        <w:rPr>
          <w:rFonts w:ascii="Times New Roman" w:eastAsia="Times New Roman" w:hAnsi="Times New Roman" w:cs="Times New Roman"/>
          <w:sz w:val="24"/>
          <w:szCs w:val="24"/>
          <w:rtl/>
          <w:lang w:eastAsia="en-MY"/>
        </w:rPr>
        <w:t>روشهای  تحلیل چند</w:t>
      </w:r>
      <w:r w:rsidR="002A48AD">
        <w:rPr>
          <w:rFonts w:ascii="Times New Roman" w:eastAsia="Times New Roman" w:hAnsi="Times New Roman" w:cs="Times New Roman" w:hint="cs"/>
          <w:sz w:val="24"/>
          <w:szCs w:val="24"/>
          <w:rtl/>
          <w:lang w:eastAsia="en-MY"/>
        </w:rPr>
        <w:t xml:space="preserve"> </w:t>
      </w:r>
      <w:r w:rsidRPr="00BA7A82">
        <w:rPr>
          <w:rFonts w:ascii="Times New Roman" w:eastAsia="Times New Roman" w:hAnsi="Times New Roman" w:cs="Times New Roman"/>
          <w:sz w:val="24"/>
          <w:szCs w:val="24"/>
          <w:rtl/>
          <w:lang w:eastAsia="en-MY"/>
        </w:rPr>
        <w:t>متغیره در تحقیقات آموزشی در دا</w:t>
      </w:r>
      <w:r w:rsidR="002470C2">
        <w:rPr>
          <w:rFonts w:ascii="Times New Roman" w:eastAsia="Times New Roman" w:hAnsi="Times New Roman" w:cs="Times New Roman"/>
          <w:sz w:val="24"/>
          <w:szCs w:val="24"/>
          <w:rtl/>
          <w:lang w:eastAsia="en-MY"/>
        </w:rPr>
        <w:t>نشکده آموزش دانشگاه صنعتی‌ مالز</w:t>
      </w:r>
      <w:r w:rsidR="002470C2">
        <w:rPr>
          <w:rFonts w:ascii="Times New Roman" w:eastAsia="Times New Roman" w:hAnsi="Times New Roman" w:cs="Times New Roman" w:hint="cs"/>
          <w:sz w:val="24"/>
          <w:szCs w:val="24"/>
          <w:rtl/>
          <w:lang w:eastAsia="en-MY"/>
        </w:rPr>
        <w:t>ی</w:t>
      </w:r>
      <w:r w:rsidR="002470C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/>
        </w:rPr>
        <w:t>٬</w:t>
      </w:r>
      <w:r w:rsidRPr="00BA7A82">
        <w:rPr>
          <w:rFonts w:ascii="Times New Roman" w:eastAsia="Times New Roman" w:hAnsi="Times New Roman" w:cs="Times New Roman"/>
          <w:sz w:val="24"/>
          <w:szCs w:val="24"/>
          <w:rtl/>
          <w:lang w:val="en-US" w:eastAsia="en-MY" w:bidi="fa-IR"/>
        </w:rPr>
        <w:t xml:space="preserve"> 1394.</w:t>
      </w:r>
    </w:p>
    <w:p w:rsidR="00BA7A82" w:rsidRDefault="00034F67" w:rsidP="00BA7A82">
      <w:pPr>
        <w:pStyle w:val="ListParagraph"/>
        <w:numPr>
          <w:ilvl w:val="0"/>
          <w:numId w:val="9"/>
        </w:num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MY" w:bidi="fa-IR"/>
        </w:rPr>
      </w:pPr>
      <w:r w:rsidRPr="00BA7A82">
        <w:rPr>
          <w:rFonts w:ascii="Times New Roman" w:eastAsia="Times New Roman" w:hAnsi="Times New Roman" w:cs="Times New Roman"/>
          <w:sz w:val="24"/>
          <w:szCs w:val="24"/>
          <w:rtl/>
          <w:lang w:val="en-US" w:eastAsia="en-MY" w:bidi="fa-IR"/>
        </w:rPr>
        <w:t>تفکر ریاضی در آموزش ریاضیات دبیرستانی، وزارت آموزش و پرورش، سازمان پژوهش و برنامه ریزی آموزشی، دفتر تالیف کتابهای درس ابتدایی و متوسطه نظری، 13 دی ماه 1395.</w:t>
      </w:r>
    </w:p>
    <w:p w:rsidR="008E2A7F" w:rsidRPr="00BA7A82" w:rsidRDefault="008E2A7F" w:rsidP="00BA7A82">
      <w:pPr>
        <w:pStyle w:val="ListParagraph"/>
        <w:numPr>
          <w:ilvl w:val="0"/>
          <w:numId w:val="9"/>
        </w:num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MY" w:bidi="fa-IR"/>
        </w:rPr>
      </w:pPr>
      <w:r w:rsidRPr="00BA7A8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 w:bidi="fa-IR"/>
        </w:rPr>
        <w:t>شیوههای</w:t>
      </w:r>
      <w:r w:rsidR="002470C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 w:bidi="fa-IR"/>
        </w:rPr>
        <w:t xml:space="preserve"> </w:t>
      </w:r>
      <w:r w:rsidRPr="00BA7A8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 w:bidi="fa-IR"/>
        </w:rPr>
        <w:t>نوین</w:t>
      </w:r>
      <w:r w:rsidR="002470C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 w:bidi="fa-IR"/>
        </w:rPr>
        <w:t xml:space="preserve"> </w:t>
      </w:r>
      <w:r w:rsidRPr="00BA7A8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 w:bidi="fa-IR"/>
        </w:rPr>
        <w:t>آموزش</w:t>
      </w:r>
      <w:r w:rsidRPr="00BA7A82">
        <w:rPr>
          <w:rFonts w:ascii="Times New Roman" w:eastAsia="Times New Roman" w:hAnsi="Times New Roman" w:cs="Times New Roman"/>
          <w:sz w:val="24"/>
          <w:szCs w:val="24"/>
          <w:rtl/>
          <w:lang w:val="en-US" w:eastAsia="en-MY" w:bidi="fa-IR"/>
        </w:rPr>
        <w:t xml:space="preserve">: </w:t>
      </w:r>
      <w:r w:rsidRPr="00BA7A8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 w:bidi="fa-IR"/>
        </w:rPr>
        <w:t>بیان</w:t>
      </w:r>
      <w:r w:rsidR="002470C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 w:bidi="fa-IR"/>
        </w:rPr>
        <w:t xml:space="preserve"> </w:t>
      </w:r>
      <w:r w:rsidRPr="00BA7A8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 w:bidi="fa-IR"/>
        </w:rPr>
        <w:t>یک</w:t>
      </w:r>
      <w:r w:rsidR="002470C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 w:bidi="fa-IR"/>
        </w:rPr>
        <w:t xml:space="preserve"> </w:t>
      </w:r>
      <w:r w:rsidRPr="00BA7A8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 w:bidi="fa-IR"/>
        </w:rPr>
        <w:t>تجربه، دانشگاه شیراز، دانشکده علوم، 6 اردیبهشت 1396.</w:t>
      </w:r>
    </w:p>
    <w:p w:rsidR="007F6D11" w:rsidRPr="00034F67" w:rsidRDefault="007F6D11" w:rsidP="007F6D11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 w:bidi="fa-IR"/>
        </w:rPr>
      </w:pPr>
    </w:p>
    <w:p w:rsidR="00034F67" w:rsidRPr="00034F67" w:rsidRDefault="00034F67" w:rsidP="002470C2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 w:bidi="fa-IR"/>
        </w:rPr>
      </w:pPr>
      <w:r w:rsidRPr="00034F6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MY" w:bidi="fa-IR"/>
        </w:rPr>
        <w:t>شرکت در کارگاهها و دوره های آموزشی:</w:t>
      </w:r>
    </w:p>
    <w:p w:rsidR="00034F67" w:rsidRPr="00034F67" w:rsidRDefault="00034F67" w:rsidP="00034F6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MY" w:bidi="fa-IR"/>
        </w:rPr>
      </w:pPr>
    </w:p>
    <w:tbl>
      <w:tblPr>
        <w:tblStyle w:val="TableGrid1"/>
        <w:bidiVisual/>
        <w:tblW w:w="8546" w:type="dxa"/>
        <w:tblLook w:val="04A0"/>
      </w:tblPr>
      <w:tblGrid>
        <w:gridCol w:w="2242"/>
        <w:gridCol w:w="3087"/>
        <w:gridCol w:w="3217"/>
      </w:tblGrid>
      <w:tr w:rsidR="00034F67" w:rsidRPr="00034F67" w:rsidTr="006D166C">
        <w:trPr>
          <w:trHeight w:val="494"/>
        </w:trPr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34F6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Year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34F6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Organizer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fa-IR"/>
              </w:rPr>
            </w:pPr>
            <w:r w:rsidRPr="00034F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fa-IR"/>
              </w:rPr>
              <w:t>Workshop</w:t>
            </w:r>
          </w:p>
        </w:tc>
      </w:tr>
      <w:tr w:rsidR="00034F67" w:rsidRPr="00034F67" w:rsidTr="006D166C">
        <w:trPr>
          <w:trHeight w:val="146"/>
        </w:trPr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27</w:t>
            </w:r>
            <w:r w:rsidRPr="00034F67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fa-IR"/>
              </w:rPr>
              <w:t>th</w:t>
            </w:r>
            <w:r w:rsidRPr="00034F6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-28</w:t>
            </w:r>
            <w:r w:rsidRPr="00034F67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fa-IR"/>
              </w:rPr>
              <w:t>th</w:t>
            </w:r>
            <w:r w:rsidRPr="00034F6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July 2009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Central for Teaching and Learning (CTL), UTM,</w:t>
            </w:r>
          </w:p>
          <w:p w:rsidR="00034F67" w:rsidRPr="00034F67" w:rsidRDefault="00034F67" w:rsidP="00034F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Malaysia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bidi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Teaching Presentation for Teaching Assistant</w:t>
            </w:r>
          </w:p>
        </w:tc>
      </w:tr>
      <w:tr w:rsidR="00034F67" w:rsidRPr="00034F67" w:rsidTr="006D166C">
        <w:trPr>
          <w:trHeight w:val="1204"/>
        </w:trPr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F67" w:rsidRPr="00034F67" w:rsidRDefault="00034F67" w:rsidP="00034F67">
            <w:pPr>
              <w:bidi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7</w:t>
            </w:r>
            <w:r w:rsidRPr="00034F67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fa-IR"/>
              </w:rPr>
              <w:t>th</w:t>
            </w:r>
            <w:r w:rsidRPr="00034F6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- 8</w:t>
            </w:r>
            <w:r w:rsidRPr="00034F67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fa-IR"/>
              </w:rPr>
              <w:t>th</w:t>
            </w:r>
            <w:r w:rsidRPr="00034F6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September 2009</w:t>
            </w:r>
          </w:p>
          <w:p w:rsidR="00034F67" w:rsidRPr="00034F67" w:rsidRDefault="00034F67" w:rsidP="002470C2">
            <w:pPr>
              <w:bidi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3A0" w:rsidRPr="00034F67" w:rsidRDefault="00034F67" w:rsidP="002470C2">
            <w:pPr>
              <w:bidi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Central for Information and Communication Technology (CICT), </w:t>
            </w:r>
            <w:proofErr w:type="spellStart"/>
            <w:r w:rsidRPr="00034F6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UTM,Malaysia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NVIVO 8 (Qualitative Data Analyses)</w:t>
            </w:r>
          </w:p>
        </w:tc>
      </w:tr>
      <w:tr w:rsidR="00034F67" w:rsidRPr="00034F67" w:rsidTr="006D166C">
        <w:trPr>
          <w:trHeight w:val="146"/>
        </w:trPr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F67" w:rsidRPr="00034F67" w:rsidRDefault="00034F67" w:rsidP="00034F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  <w:r w:rsidRPr="00034F67"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rd</w:t>
            </w:r>
            <w:r w:rsidRPr="00034F6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-4</w:t>
            </w:r>
            <w:r w:rsidRPr="00034F67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fa-IR"/>
              </w:rPr>
              <w:t>th</w:t>
            </w:r>
            <w:r w:rsidRPr="00034F6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June 2010</w:t>
            </w:r>
          </w:p>
          <w:p w:rsidR="00034F67" w:rsidRPr="00034F67" w:rsidRDefault="00034F67" w:rsidP="00034F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  <w:p w:rsidR="00034F67" w:rsidRPr="00034F67" w:rsidRDefault="00034F67" w:rsidP="00034F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  <w:p w:rsidR="00034F67" w:rsidRPr="00034F67" w:rsidRDefault="00034F67" w:rsidP="00034F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Central for Teaching and Learning (CTL), UTM,</w:t>
            </w:r>
          </w:p>
          <w:p w:rsidR="00034F67" w:rsidRPr="00034F67" w:rsidRDefault="00034F67" w:rsidP="00034F67">
            <w:pPr>
              <w:bidi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Malaysia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Introduction to Quantitative Research in Science, Technology, Engineering and Mathematics (STEM) Education</w:t>
            </w:r>
          </w:p>
        </w:tc>
      </w:tr>
      <w:tr w:rsidR="00034F67" w:rsidRPr="00034F67" w:rsidTr="006D166C">
        <w:trPr>
          <w:trHeight w:val="146"/>
        </w:trPr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28 Feb 2011.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2B29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International Student Centre (ISC) </w:t>
            </w:r>
            <w:proofErr w:type="spellStart"/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Universiti</w:t>
            </w:r>
            <w:proofErr w:type="spellEnd"/>
            <w:r w:rsidR="002B291C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Teknologi</w:t>
            </w:r>
            <w:proofErr w:type="spellEnd"/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Malaysia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Journal</w:t>
            </w: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Writing Workshop</w:t>
            </w:r>
          </w:p>
        </w:tc>
      </w:tr>
      <w:tr w:rsidR="00034F67" w:rsidRPr="00034F67" w:rsidTr="006D166C">
        <w:trPr>
          <w:trHeight w:val="146"/>
        </w:trPr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14-18 March 2011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2B29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proofErr w:type="spellStart"/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Universiti</w:t>
            </w:r>
            <w:proofErr w:type="spellEnd"/>
            <w:r w:rsidR="002B291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034F67">
              <w:rPr>
                <w:rFonts w:ascii="Times New Roman" w:hAnsi="Times New Roman" w:cs="Times New Roman"/>
                <w:sz w:val="24"/>
                <w:szCs w:val="24"/>
              </w:rPr>
              <w:t xml:space="preserve"> Malaysia and Advanced Analysis and Modelling Cluster, MIMOS </w:t>
            </w:r>
            <w:proofErr w:type="spellStart"/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Berhad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The 1th Mathematics in Industry Study Group (MIGS)</w:t>
            </w:r>
          </w:p>
        </w:tc>
      </w:tr>
      <w:tr w:rsidR="00034F67" w:rsidRPr="00034F67" w:rsidTr="006D166C">
        <w:trPr>
          <w:trHeight w:val="146"/>
        </w:trPr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</w:t>
            </w: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Aprill 2013.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bidi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UniversitiTeknologi</w:t>
            </w:r>
            <w:proofErr w:type="spellEnd"/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Malaysia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Staff Engagement Workshop</w:t>
            </w:r>
          </w:p>
        </w:tc>
      </w:tr>
      <w:tr w:rsidR="00034F67" w:rsidRPr="00034F67" w:rsidTr="006D166C">
        <w:trPr>
          <w:trHeight w:val="146"/>
        </w:trPr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May 2013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2B29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Centre for Teaching and Learning (CT), </w:t>
            </w:r>
            <w:proofErr w:type="spellStart"/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Universiti</w:t>
            </w:r>
            <w:proofErr w:type="spellEnd"/>
            <w:r w:rsidR="002B291C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Teknologi</w:t>
            </w:r>
            <w:proofErr w:type="spellEnd"/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Malaysia (UTM)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F67" w:rsidRPr="00034F67" w:rsidRDefault="00034F67" w:rsidP="00034F6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val="en-US"/>
              </w:rPr>
            </w:pP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Using  Blogs as a Teaching and Learning Tool</w:t>
            </w:r>
          </w:p>
          <w:p w:rsidR="00034F67" w:rsidRPr="00034F67" w:rsidRDefault="00034F67" w:rsidP="00034F6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67" w:rsidRPr="00034F67" w:rsidTr="006D166C">
        <w:trPr>
          <w:trHeight w:val="1248"/>
        </w:trPr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20-23 June 2013.  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2B29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Human Capital Development, </w:t>
            </w:r>
            <w:proofErr w:type="spellStart"/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Universiti</w:t>
            </w:r>
            <w:proofErr w:type="spellEnd"/>
            <w:r w:rsidR="002B291C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Teknologi</w:t>
            </w:r>
            <w:proofErr w:type="spellEnd"/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Malaysia (UTM)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F67" w:rsidRPr="00034F67" w:rsidRDefault="00034F67" w:rsidP="00034F6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val="en-US"/>
              </w:rPr>
            </w:pP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Induction Course for UTM international Staff</w:t>
            </w:r>
          </w:p>
          <w:p w:rsidR="00034F67" w:rsidRPr="00034F67" w:rsidRDefault="00034F67" w:rsidP="00034F6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67" w:rsidRPr="00034F67" w:rsidTr="006D166C">
        <w:trPr>
          <w:trHeight w:val="1263"/>
        </w:trPr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>23rd July 2013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2B29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Centre for Teaching and Learning, </w:t>
            </w:r>
            <w:proofErr w:type="spellStart"/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>UniversitiTeknologi</w:t>
            </w:r>
            <w:proofErr w:type="spellEnd"/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Malaysia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F67" w:rsidRPr="002B291C" w:rsidRDefault="00034F67" w:rsidP="002B2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>Will it Blend? Using Technology to Increase in and out of Class Engagement</w:t>
            </w:r>
          </w:p>
        </w:tc>
      </w:tr>
      <w:tr w:rsidR="00034F67" w:rsidRPr="00034F67" w:rsidTr="006D166C">
        <w:trPr>
          <w:trHeight w:val="837"/>
        </w:trPr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</w:t>
            </w: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July 2013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2B29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Universiti</w:t>
            </w:r>
            <w:proofErr w:type="spellEnd"/>
            <w:r w:rsidR="002B291C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Teknologi</w:t>
            </w:r>
            <w:proofErr w:type="spellEnd"/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Malaysia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Short Course in Outcome Based Learning</w:t>
            </w:r>
          </w:p>
        </w:tc>
      </w:tr>
      <w:tr w:rsidR="00034F67" w:rsidRPr="00034F67" w:rsidTr="006D166C">
        <w:trPr>
          <w:trHeight w:val="1248"/>
        </w:trPr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F67" w:rsidRPr="00034F67" w:rsidRDefault="00034F67" w:rsidP="00034F6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034F6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>-29</w:t>
            </w:r>
            <w:r w:rsidRPr="00034F6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August 2013</w:t>
            </w:r>
          </w:p>
          <w:p w:rsidR="00034F67" w:rsidRPr="00034F67" w:rsidRDefault="00034F67" w:rsidP="00034F6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F67" w:rsidRPr="00034F67" w:rsidRDefault="00034F67" w:rsidP="00034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2B29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Centre For Teaching And Learning, </w:t>
            </w:r>
            <w:proofErr w:type="spellStart"/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>Universiti</w:t>
            </w:r>
            <w:proofErr w:type="spellEnd"/>
            <w:r w:rsidR="002B291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>Teknologi</w:t>
            </w:r>
            <w:proofErr w:type="spellEnd"/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Malaysia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Workshop on Providing Learning Materials For Open Courseware (OCW)</w:t>
            </w:r>
          </w:p>
        </w:tc>
      </w:tr>
      <w:tr w:rsidR="00034F67" w:rsidRPr="00034F67" w:rsidTr="006D166C">
        <w:trPr>
          <w:trHeight w:val="837"/>
        </w:trPr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4th September, 2013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2B29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 xml:space="preserve">Faculty of Education, </w:t>
            </w:r>
            <w:proofErr w:type="spellStart"/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>Universiti</w:t>
            </w:r>
            <w:proofErr w:type="spellEnd"/>
            <w:r w:rsidR="002B291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>Teknologi</w:t>
            </w:r>
            <w:proofErr w:type="spellEnd"/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Malaysia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Workshop on Service Learning in Teaching and Learning</w:t>
            </w:r>
          </w:p>
        </w:tc>
      </w:tr>
      <w:tr w:rsidR="00034F67" w:rsidRPr="00034F67" w:rsidTr="006D166C">
        <w:trPr>
          <w:trHeight w:val="837"/>
        </w:trPr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26th December, 2013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2B29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 xml:space="preserve">Faculty of Education, </w:t>
            </w:r>
            <w:proofErr w:type="spellStart"/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>Universiti</w:t>
            </w:r>
            <w:proofErr w:type="spellEnd"/>
            <w:r w:rsidR="002B291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>Teknologi</w:t>
            </w:r>
            <w:proofErr w:type="spellEnd"/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Malaysia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F67" w:rsidRPr="00034F67" w:rsidRDefault="00034F67" w:rsidP="00034F67">
            <w:pPr>
              <w:spacing w:line="360" w:lineRule="auto"/>
              <w:rPr>
                <w:rFonts w:ascii="Times New Roman" w:hAnsi="Times New Roman"/>
                <w:sz w:val="24"/>
                <w:szCs w:val="24"/>
                <w:rtl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Effective Supervision Workshop</w:t>
            </w:r>
          </w:p>
          <w:p w:rsidR="00034F67" w:rsidRPr="00034F67" w:rsidRDefault="00034F67" w:rsidP="00034F67">
            <w:pPr>
              <w:spacing w:line="360" w:lineRule="auto"/>
              <w:ind w:hanging="720"/>
              <w:jc w:val="right"/>
            </w:pPr>
          </w:p>
        </w:tc>
      </w:tr>
      <w:tr w:rsidR="00034F67" w:rsidRPr="00034F67" w:rsidTr="006D166C">
        <w:trPr>
          <w:trHeight w:val="974"/>
        </w:trPr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034F6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20-21 May 2014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F67" w:rsidRPr="00034F67" w:rsidRDefault="00034F67" w:rsidP="002B29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 xml:space="preserve">Faculty of Education, </w:t>
            </w:r>
            <w:proofErr w:type="spellStart"/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>Universiti</w:t>
            </w:r>
            <w:proofErr w:type="spellEnd"/>
            <w:r w:rsidR="002B291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>Teknologi</w:t>
            </w:r>
            <w:proofErr w:type="spellEnd"/>
            <w:r w:rsidRPr="0003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Malaysia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F67" w:rsidRPr="00034F67" w:rsidRDefault="00034F67" w:rsidP="00034F6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rtl/>
              </w:rPr>
            </w:pPr>
            <w:r w:rsidRPr="0003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Effective Teaching for OutcomeBased Higher Education</w:t>
            </w:r>
          </w:p>
          <w:p w:rsidR="00034F67" w:rsidRPr="00034F67" w:rsidRDefault="00034F67" w:rsidP="00034F67">
            <w:pPr>
              <w:tabs>
                <w:tab w:val="left" w:pos="246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C44" w:rsidRDefault="00BF4C44" w:rsidP="00034F6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 w:bidi="fa-IR"/>
        </w:rPr>
      </w:pPr>
    </w:p>
    <w:p w:rsidR="00BF4C44" w:rsidRDefault="00BF4C44" w:rsidP="00BF4C44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 w:bidi="fa-IR"/>
        </w:rPr>
      </w:pPr>
    </w:p>
    <w:p w:rsidR="00034F67" w:rsidRPr="00034F67" w:rsidRDefault="00034F67" w:rsidP="00BF4C44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 w:bidi="fa-IR"/>
        </w:rPr>
      </w:pPr>
      <w:r w:rsidRPr="00034F6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MY" w:bidi="fa-IR"/>
        </w:rPr>
        <w:t>عضویت در انجمن ها:</w:t>
      </w:r>
    </w:p>
    <w:p w:rsidR="00034F67" w:rsidRPr="00034F67" w:rsidRDefault="00034F67" w:rsidP="00034F67">
      <w:p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  <w:lang w:eastAsia="en-MY" w:bidi="fa-IR"/>
        </w:rPr>
      </w:pPr>
    </w:p>
    <w:p w:rsidR="00BA7A82" w:rsidRDefault="00034F67" w:rsidP="002470C2">
      <w:pPr>
        <w:pStyle w:val="ListParagraph"/>
        <w:numPr>
          <w:ilvl w:val="0"/>
          <w:numId w:val="10"/>
        </w:num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MY" w:bidi="fa-IR"/>
        </w:rPr>
      </w:pPr>
      <w:r w:rsidRPr="00BA7A82">
        <w:rPr>
          <w:rFonts w:ascii="Times New Roman" w:eastAsia="Times New Roman" w:hAnsi="Times New Roman" w:cs="Times New Roman"/>
          <w:sz w:val="24"/>
          <w:szCs w:val="24"/>
          <w:rtl/>
          <w:lang w:eastAsia="en-MY" w:bidi="fa-IR"/>
        </w:rPr>
        <w:t>عضو پیوسته انجمن ریاضی ایران و نماینده انجمن ریاضی ایران  در دانشگاه صنعتی مالزی</w:t>
      </w:r>
      <w:r w:rsidR="002470C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 w:bidi="fa-IR"/>
        </w:rPr>
        <w:t>٬</w:t>
      </w:r>
      <w:r w:rsidRPr="00BA7A82">
        <w:rPr>
          <w:rFonts w:ascii="Times New Roman" w:eastAsia="Times New Roman" w:hAnsi="Times New Roman" w:cs="Times New Roman"/>
          <w:sz w:val="24"/>
          <w:szCs w:val="24"/>
          <w:rtl/>
          <w:lang w:val="en-US" w:eastAsia="en-MY" w:bidi="fa-IR"/>
        </w:rPr>
        <w:t xml:space="preserve"> </w:t>
      </w:r>
      <w:r w:rsidR="002470C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 w:bidi="fa-IR"/>
        </w:rPr>
        <w:t>از سال</w:t>
      </w:r>
      <w:r w:rsidRPr="00BA7A82">
        <w:rPr>
          <w:rFonts w:ascii="Times New Roman" w:eastAsia="Times New Roman" w:hAnsi="Times New Roman" w:cs="Times New Roman"/>
          <w:sz w:val="24"/>
          <w:szCs w:val="24"/>
          <w:rtl/>
          <w:lang w:val="en-US" w:eastAsia="en-MY" w:bidi="fa-IR"/>
        </w:rPr>
        <w:t xml:space="preserve"> 1393 تا کنون</w:t>
      </w:r>
      <w:r w:rsidR="00BA7A82">
        <w:rPr>
          <w:rFonts w:ascii="Times New Roman" w:eastAsia="Times New Roman" w:hAnsi="Times New Roman" w:cs="Times New Roman" w:hint="cs"/>
          <w:sz w:val="24"/>
          <w:szCs w:val="24"/>
          <w:rtl/>
          <w:lang w:eastAsia="en-MY" w:bidi="fa-IR"/>
        </w:rPr>
        <w:t>.</w:t>
      </w:r>
    </w:p>
    <w:p w:rsidR="00BA7A82" w:rsidRPr="00BA7A82" w:rsidRDefault="00034F67" w:rsidP="00BA7A82">
      <w:pPr>
        <w:pStyle w:val="ListParagraph"/>
        <w:numPr>
          <w:ilvl w:val="0"/>
          <w:numId w:val="10"/>
        </w:num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MY" w:bidi="fa-IR"/>
        </w:rPr>
      </w:pPr>
      <w:r w:rsidRPr="00BA7A82">
        <w:rPr>
          <w:rFonts w:ascii="Times New Roman" w:eastAsia="Times New Roman" w:hAnsi="Times New Roman" w:cs="Times New Roman"/>
          <w:sz w:val="24"/>
          <w:szCs w:val="24"/>
          <w:rtl/>
          <w:lang w:eastAsia="en-MY" w:bidi="fa-IR"/>
        </w:rPr>
        <w:t>عضو انجمن  آموزش معلمان ریاضی آمریکا</w:t>
      </w:r>
      <w:r w:rsidRPr="00BA7A82">
        <w:rPr>
          <w:rFonts w:ascii="Times New Roman" w:eastAsia="Times New Roman" w:hAnsi="Times New Roman" w:cs="Times New Roman"/>
          <w:sz w:val="24"/>
          <w:szCs w:val="24"/>
          <w:lang w:val="en-US" w:eastAsia="en-MY" w:bidi="fa-IR"/>
        </w:rPr>
        <w:t>,</w:t>
      </w:r>
      <w:r w:rsidRPr="00BA7A82">
        <w:rPr>
          <w:rFonts w:ascii="Times New Roman" w:eastAsia="Times New Roman" w:hAnsi="Times New Roman" w:cs="Times New Roman"/>
          <w:sz w:val="24"/>
          <w:szCs w:val="24"/>
          <w:rtl/>
          <w:lang w:val="en-US" w:eastAsia="en-MY" w:bidi="fa-IR"/>
        </w:rPr>
        <w:t xml:space="preserve"> از</w:t>
      </w:r>
      <w:r w:rsidR="002470C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 w:bidi="fa-IR"/>
        </w:rPr>
        <w:t xml:space="preserve">سال </w:t>
      </w:r>
      <w:r w:rsidRPr="00BA7A82">
        <w:rPr>
          <w:rFonts w:ascii="Times New Roman" w:eastAsia="Times New Roman" w:hAnsi="Times New Roman" w:cs="Times New Roman"/>
          <w:sz w:val="24"/>
          <w:szCs w:val="24"/>
          <w:rtl/>
          <w:lang w:val="en-US" w:eastAsia="en-MY" w:bidi="fa-IR"/>
        </w:rPr>
        <w:t xml:space="preserve"> 1393 تا </w:t>
      </w:r>
      <w:r w:rsidR="002470C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 w:bidi="fa-IR"/>
        </w:rPr>
        <w:t xml:space="preserve">سال </w:t>
      </w:r>
      <w:r w:rsidRPr="00BA7A82">
        <w:rPr>
          <w:rFonts w:ascii="Times New Roman" w:eastAsia="Times New Roman" w:hAnsi="Times New Roman" w:cs="Times New Roman"/>
          <w:sz w:val="24"/>
          <w:szCs w:val="24"/>
          <w:rtl/>
          <w:lang w:val="en-US" w:eastAsia="en-MY" w:bidi="fa-IR"/>
        </w:rPr>
        <w:t>1395</w:t>
      </w:r>
      <w:r w:rsidR="002470C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 w:bidi="fa-IR"/>
        </w:rPr>
        <w:t>.</w:t>
      </w:r>
    </w:p>
    <w:p w:rsidR="00BA7A82" w:rsidRDefault="00551F72" w:rsidP="00551F72">
      <w:pPr>
        <w:pStyle w:val="ListParagraph"/>
        <w:numPr>
          <w:ilvl w:val="0"/>
          <w:numId w:val="10"/>
        </w:num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MY" w:bidi="fa-IR"/>
        </w:rPr>
      </w:pPr>
      <w:r>
        <w:rPr>
          <w:rFonts w:ascii="Times New Roman" w:eastAsia="Times New Roman" w:hAnsi="Times New Roman" w:cs="Times New Roman"/>
          <w:sz w:val="24"/>
          <w:szCs w:val="24"/>
          <w:rtl/>
          <w:lang w:eastAsia="en-MY" w:bidi="fa-IR"/>
        </w:rPr>
        <w:t>عصو انجمن  مهندسی آمریک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MY" w:bidi="fa-IR"/>
        </w:rPr>
        <w:t>ا٬ از</w:t>
      </w:r>
      <w:r w:rsidR="002470C2">
        <w:rPr>
          <w:rFonts w:ascii="Times New Roman" w:eastAsia="Times New Roman" w:hAnsi="Times New Roman" w:cs="Times New Roman" w:hint="cs"/>
          <w:sz w:val="24"/>
          <w:szCs w:val="24"/>
          <w:rtl/>
          <w:lang w:eastAsia="en-MY" w:bidi="fa-IR"/>
        </w:rPr>
        <w:t>سال ۱۳۹۳تا سال ۱۳۹۴.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en-MY" w:bidi="fa-IR"/>
        </w:rPr>
        <w:t xml:space="preserve"> </w:t>
      </w:r>
    </w:p>
    <w:p w:rsidR="00BA7A82" w:rsidRPr="00BA7A82" w:rsidRDefault="00034F67" w:rsidP="002470C2">
      <w:pPr>
        <w:pStyle w:val="ListParagraph"/>
        <w:numPr>
          <w:ilvl w:val="0"/>
          <w:numId w:val="10"/>
        </w:num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MY" w:bidi="fa-IR"/>
        </w:rPr>
      </w:pPr>
      <w:r w:rsidRPr="00BA7A82">
        <w:rPr>
          <w:rFonts w:ascii="Times New Roman" w:eastAsia="Times New Roman" w:hAnsi="Times New Roman" w:cs="Times New Roman"/>
          <w:sz w:val="24"/>
          <w:szCs w:val="24"/>
          <w:rtl/>
          <w:lang w:eastAsia="en-MY" w:bidi="fa-IR"/>
        </w:rPr>
        <w:t>عضو انجمن آموزش مهندسی مالزی</w:t>
      </w:r>
      <w:r w:rsidR="002470C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 w:bidi="fa-IR"/>
        </w:rPr>
        <w:t>٬ از سال ۱۳۹۱</w:t>
      </w:r>
      <w:r w:rsidRPr="00BA7A82">
        <w:rPr>
          <w:rFonts w:ascii="Times New Roman" w:eastAsia="Times New Roman" w:hAnsi="Times New Roman" w:cs="Times New Roman"/>
          <w:sz w:val="24"/>
          <w:szCs w:val="24"/>
          <w:rtl/>
          <w:lang w:val="en-US" w:eastAsia="en-MY" w:bidi="fa-IR"/>
        </w:rPr>
        <w:t xml:space="preserve">  تا </w:t>
      </w:r>
      <w:r w:rsidR="002470C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 w:bidi="fa-IR"/>
        </w:rPr>
        <w:t xml:space="preserve">سال </w:t>
      </w:r>
      <w:r w:rsidRPr="00BA7A82">
        <w:rPr>
          <w:rFonts w:ascii="Times New Roman" w:eastAsia="Times New Roman" w:hAnsi="Times New Roman" w:cs="Times New Roman"/>
          <w:sz w:val="24"/>
          <w:szCs w:val="24"/>
          <w:rtl/>
          <w:lang w:val="en-US" w:eastAsia="en-MY" w:bidi="fa-IR"/>
        </w:rPr>
        <w:t>1395</w:t>
      </w:r>
      <w:r w:rsidR="002470C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 w:bidi="fa-IR"/>
        </w:rPr>
        <w:t>.</w:t>
      </w:r>
    </w:p>
    <w:p w:rsidR="00BA7A82" w:rsidRPr="00BA7A82" w:rsidRDefault="00034F67" w:rsidP="002470C2">
      <w:pPr>
        <w:pStyle w:val="ListParagraph"/>
        <w:numPr>
          <w:ilvl w:val="0"/>
          <w:numId w:val="10"/>
        </w:num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MY" w:bidi="fa-IR"/>
        </w:rPr>
      </w:pPr>
      <w:r w:rsidRPr="00BA7A82">
        <w:rPr>
          <w:rFonts w:ascii="Times New Roman" w:eastAsia="Times New Roman" w:hAnsi="Times New Roman" w:cs="Times New Roman"/>
          <w:sz w:val="24"/>
          <w:szCs w:val="24"/>
          <w:rtl/>
          <w:lang w:eastAsia="en-MY" w:bidi="fa-IR"/>
        </w:rPr>
        <w:t xml:space="preserve">عضو و خزانه دار انجمن علمی دانشکده آموزش دانشگاه </w:t>
      </w:r>
      <w:r w:rsidRPr="00BA7A82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en-MY" w:bidi="fa-IR"/>
        </w:rPr>
        <w:t>صنعتی مالزی</w:t>
      </w:r>
      <w:r w:rsidR="002470C2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US" w:eastAsia="en-MY" w:bidi="fa-IR"/>
        </w:rPr>
        <w:t>٬</w:t>
      </w:r>
      <w:r w:rsidRPr="00BA7A82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en-US" w:eastAsia="en-MY" w:bidi="fa-IR"/>
        </w:rPr>
        <w:t xml:space="preserve"> </w:t>
      </w:r>
      <w:r w:rsidR="002470C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MY" w:bidi="fa-IR"/>
        </w:rPr>
        <w:t>۱۳۹۰-۱۳۹۱.</w:t>
      </w:r>
    </w:p>
    <w:p w:rsidR="00EB52BC" w:rsidRPr="006D166C" w:rsidRDefault="00034F67" w:rsidP="006D166C">
      <w:pPr>
        <w:pStyle w:val="ListParagraph"/>
        <w:numPr>
          <w:ilvl w:val="0"/>
          <w:numId w:val="10"/>
        </w:num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MY" w:bidi="fa-IR"/>
        </w:rPr>
      </w:pPr>
      <w:r w:rsidRPr="00BA7A82">
        <w:rPr>
          <w:rFonts w:ascii="Times New Roman" w:eastAsia="Times New Roman" w:hAnsi="Times New Roman" w:cs="Times New Roman"/>
          <w:sz w:val="24"/>
          <w:szCs w:val="24"/>
          <w:rtl/>
          <w:lang w:eastAsia="en-MY" w:bidi="fa-IR"/>
        </w:rPr>
        <w:t>عضو پیوسته انجمن ریاضی ایران</w:t>
      </w:r>
      <w:r w:rsidR="002470C2">
        <w:rPr>
          <w:rFonts w:ascii="Times New Roman" w:eastAsia="Times New Roman" w:hAnsi="Times New Roman" w:cs="Times New Roman" w:hint="cs"/>
          <w:sz w:val="24"/>
          <w:szCs w:val="24"/>
          <w:rtl/>
          <w:lang w:eastAsia="en-MY" w:bidi="fa-IR"/>
        </w:rPr>
        <w:t>.</w:t>
      </w:r>
    </w:p>
    <w:sectPr w:rsidR="00EB52BC" w:rsidRPr="006D166C" w:rsidSect="00473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C3F"/>
    <w:multiLevelType w:val="hybridMultilevel"/>
    <w:tmpl w:val="6DE2EAC8"/>
    <w:lvl w:ilvl="0" w:tplc="7F24F1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65E4"/>
    <w:multiLevelType w:val="hybridMultilevel"/>
    <w:tmpl w:val="6844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86E5D"/>
    <w:multiLevelType w:val="hybridMultilevel"/>
    <w:tmpl w:val="5F582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C06A4"/>
    <w:multiLevelType w:val="hybridMultilevel"/>
    <w:tmpl w:val="F8F2FDA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BBD0FB7"/>
    <w:multiLevelType w:val="hybridMultilevel"/>
    <w:tmpl w:val="272E7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C4BE7"/>
    <w:multiLevelType w:val="hybridMultilevel"/>
    <w:tmpl w:val="5652F9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500392F"/>
    <w:multiLevelType w:val="hybridMultilevel"/>
    <w:tmpl w:val="138406A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95434B4"/>
    <w:multiLevelType w:val="hybridMultilevel"/>
    <w:tmpl w:val="1BBA0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11618B"/>
    <w:multiLevelType w:val="hybridMultilevel"/>
    <w:tmpl w:val="98487ED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83312D5"/>
    <w:multiLevelType w:val="hybridMultilevel"/>
    <w:tmpl w:val="0B16A1C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79A8634C"/>
    <w:multiLevelType w:val="hybridMultilevel"/>
    <w:tmpl w:val="555E6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835F7"/>
    <w:rsid w:val="00000612"/>
    <w:rsid w:val="00005B2E"/>
    <w:rsid w:val="00034F67"/>
    <w:rsid w:val="001D316E"/>
    <w:rsid w:val="002470C2"/>
    <w:rsid w:val="002A48AD"/>
    <w:rsid w:val="002B291C"/>
    <w:rsid w:val="002E4572"/>
    <w:rsid w:val="0031656D"/>
    <w:rsid w:val="00322366"/>
    <w:rsid w:val="00331333"/>
    <w:rsid w:val="00356009"/>
    <w:rsid w:val="003A795C"/>
    <w:rsid w:val="00441763"/>
    <w:rsid w:val="00465EF4"/>
    <w:rsid w:val="00467A8A"/>
    <w:rsid w:val="00473605"/>
    <w:rsid w:val="004D188A"/>
    <w:rsid w:val="00551F72"/>
    <w:rsid w:val="005724E0"/>
    <w:rsid w:val="006314BD"/>
    <w:rsid w:val="0068559C"/>
    <w:rsid w:val="006C4DCD"/>
    <w:rsid w:val="006D166C"/>
    <w:rsid w:val="00712023"/>
    <w:rsid w:val="007B76D3"/>
    <w:rsid w:val="007C2407"/>
    <w:rsid w:val="007F6D11"/>
    <w:rsid w:val="008606F2"/>
    <w:rsid w:val="008E2A7F"/>
    <w:rsid w:val="008F57B7"/>
    <w:rsid w:val="0098094B"/>
    <w:rsid w:val="009F1D8F"/>
    <w:rsid w:val="00A553F0"/>
    <w:rsid w:val="00A835F7"/>
    <w:rsid w:val="00AE36A9"/>
    <w:rsid w:val="00B2572A"/>
    <w:rsid w:val="00BA7A82"/>
    <w:rsid w:val="00BE3F43"/>
    <w:rsid w:val="00BF23D4"/>
    <w:rsid w:val="00BF4C44"/>
    <w:rsid w:val="00C17334"/>
    <w:rsid w:val="00C46955"/>
    <w:rsid w:val="00C626CC"/>
    <w:rsid w:val="00D653A0"/>
    <w:rsid w:val="00E54DDC"/>
    <w:rsid w:val="00EB52BC"/>
    <w:rsid w:val="00F1397D"/>
    <w:rsid w:val="00FE28E4"/>
    <w:rsid w:val="00FF1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34F67"/>
    <w:pPr>
      <w:spacing w:after="0" w:line="240" w:lineRule="auto"/>
    </w:pPr>
    <w:rPr>
      <w:rFonts w:ascii="Calibri" w:eastAsia="Times New Roman" w:hAnsi="Calibri" w:cs="Arial"/>
      <w:lang w:eastAsia="en-M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3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7C2407"/>
    <w:pPr>
      <w:spacing w:after="0" w:line="240" w:lineRule="auto"/>
    </w:pPr>
    <w:rPr>
      <w:rFonts w:ascii="Calibri" w:eastAsia="Times New Roman" w:hAnsi="Calibri" w:cs="Arial"/>
      <w:lang w:eastAsia="en-M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139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3F43"/>
    <w:pPr>
      <w:ind w:left="720"/>
      <w:contextualSpacing/>
    </w:pPr>
  </w:style>
  <w:style w:type="table" w:styleId="LightShading">
    <w:name w:val="Light Shading"/>
    <w:basedOn w:val="TableNormal"/>
    <w:uiPriority w:val="60"/>
    <w:rsid w:val="007120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34F67"/>
    <w:pPr>
      <w:spacing w:after="0" w:line="240" w:lineRule="auto"/>
    </w:pPr>
    <w:rPr>
      <w:rFonts w:ascii="Calibri" w:eastAsia="Times New Roman" w:hAnsi="Calibri" w:cs="Arial"/>
      <w:lang w:eastAsia="en-M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3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7C2407"/>
    <w:pPr>
      <w:spacing w:after="0" w:line="240" w:lineRule="auto"/>
    </w:pPr>
    <w:rPr>
      <w:rFonts w:ascii="Calibri" w:eastAsia="Times New Roman" w:hAnsi="Calibri" w:cs="Arial"/>
      <w:lang w:eastAsia="en-M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139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3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0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utm.my/1499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.my/url?sa=t&amp;rct=j&amp;q=&amp;esrc=s&amp;source=web&amp;cd=4&amp;cad=rja&amp;ved=0CD4QFjAD&amp;url=http%3A%2F%2Fwww.conferencealerts.com%2Fshow-event%3Fid%3D118990&amp;ei=kBdHUqLnOsLLrQfCyYHgBA&amp;usg=AFQjCNFd-iVg3wPunSknK59LAF2SqNeih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.my/url?sa=t&amp;rct=j&amp;q=&amp;esrc=s&amp;source=web&amp;cd=4&amp;cad=rja&amp;ved=0CD4QFjAD&amp;url=http%3A%2F%2Fwww.conferencealerts.com%2Fshow-event%3Fid%3D118990&amp;ei=kBdHUqLnOsLLrQfCyYHgBA&amp;usg=AFQjCNFd-iVg3wPunSknK59LAF2SqNeihg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&#1575;&#1604;&#1705;&#1578;&#1585;&#1608;&#1606;&#1740;&#1705;kashefh@iauksh.ac.i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14</Pages>
  <Words>3569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fadak</cp:lastModifiedBy>
  <cp:revision>38</cp:revision>
  <dcterms:created xsi:type="dcterms:W3CDTF">2017-04-12T16:08:00Z</dcterms:created>
  <dcterms:modified xsi:type="dcterms:W3CDTF">2018-10-07T21:58:00Z</dcterms:modified>
</cp:coreProperties>
</file>