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8A" w:rsidRDefault="005F5AED" w:rsidP="000C618A">
      <w:pPr>
        <w:spacing w:before="240"/>
        <w:jc w:val="both"/>
        <w:rPr>
          <w:rFonts w:cs="B Nazanin"/>
          <w:b/>
          <w:bCs/>
          <w:rtl/>
        </w:rPr>
      </w:pPr>
      <w:r w:rsidRPr="004B4230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09FA7DA" wp14:editId="57F71DD3">
            <wp:simplePos x="0" y="0"/>
            <wp:positionH relativeFrom="margin">
              <wp:posOffset>7662545</wp:posOffset>
            </wp:positionH>
            <wp:positionV relativeFrom="margin">
              <wp:posOffset>-596900</wp:posOffset>
            </wp:positionV>
            <wp:extent cx="1225550" cy="1088390"/>
            <wp:effectExtent l="0" t="0" r="0" b="0"/>
            <wp:wrapSquare wrapText="bothSides"/>
            <wp:docPr id="2" name="Picture 2" descr="C:\Users\5770002247\Desktop\فایل 97 98\Desktop\اقدامات 97\عکس و خبر\آرم ادار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70002247\Desktop\فایل 97 98\Desktop\اقدامات 97\عکس و خبر\آرم ادار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857">
        <w:rPr>
          <w:rFonts w:cs="B Nazanin"/>
          <w:b/>
          <w:bCs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5C8E8CBD" wp14:editId="63BA0906">
            <wp:simplePos x="0" y="0"/>
            <wp:positionH relativeFrom="column">
              <wp:posOffset>-685799</wp:posOffset>
            </wp:positionH>
            <wp:positionV relativeFrom="paragraph">
              <wp:posOffset>-675860</wp:posOffset>
            </wp:positionV>
            <wp:extent cx="1268426" cy="1268426"/>
            <wp:effectExtent l="0" t="0" r="8255" b="8255"/>
            <wp:wrapNone/>
            <wp:docPr id="1" name="Picture 1" descr="C:\Users\1689850531\Desktop\دانلود-رایگان-تایپوگرافی-شعار-سال-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89850531\Desktop\دانلود-رایگان-تایپوگرافی-شعار-سال-1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27" cy="126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64">
        <w:rPr>
          <w:rFonts w:cs="B Nazanin" w:hint="cs"/>
          <w:b/>
          <w:bCs/>
          <w:rtl/>
        </w:rPr>
        <w:t xml:space="preserve">            </w:t>
      </w:r>
      <w:r w:rsidR="000C618A">
        <w:rPr>
          <w:rFonts w:cs="B Nazanin"/>
          <w:b/>
          <w:bCs/>
        </w:rPr>
        <w:t xml:space="preserve">  </w:t>
      </w:r>
    </w:p>
    <w:p w:rsidR="00B46109" w:rsidRPr="009C6AC3" w:rsidRDefault="000C618A" w:rsidP="00B740BC">
      <w:pPr>
        <w:spacing w:before="240"/>
        <w:jc w:val="both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/>
          <w:b/>
          <w:bCs/>
        </w:rPr>
        <w:t xml:space="preserve">                   </w:t>
      </w:r>
      <w:r w:rsidR="00262A96">
        <w:rPr>
          <w:rFonts w:ascii="IranNastaliq" w:hAnsi="IranNastaliq" w:cs="IranNastaliq" w:hint="cs"/>
          <w:b/>
          <w:bCs/>
          <w:rtl/>
        </w:rPr>
        <w:t xml:space="preserve"> </w:t>
      </w:r>
      <w:r w:rsidR="00262A96">
        <w:rPr>
          <w:rFonts w:ascii="IranNastaliq" w:hAnsi="IranNastaliq" w:cs="IranNastaliq"/>
          <w:b/>
          <w:bCs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IranNastaliq" w:hAnsi="IranNastaliq" w:cs="IranNastaliq" w:hint="cs"/>
          <w:b/>
          <w:bCs/>
          <w:rtl/>
        </w:rPr>
        <w:t xml:space="preserve">     </w:t>
      </w:r>
      <w:r w:rsidR="009C6AC3">
        <w:rPr>
          <w:rFonts w:ascii="IranNastaliq" w:hAnsi="IranNastaliq" w:cs="IranNastaliq" w:hint="cs"/>
          <w:b/>
          <w:bCs/>
          <w:rtl/>
        </w:rPr>
        <w:t xml:space="preserve">                 </w:t>
      </w:r>
      <w:r>
        <w:rPr>
          <w:rFonts w:ascii="IranNastaliq" w:hAnsi="IranNastaliq" w:cs="IranNastaliq" w:hint="cs"/>
          <w:b/>
          <w:bCs/>
          <w:rtl/>
        </w:rPr>
        <w:t xml:space="preserve">   </w:t>
      </w:r>
      <w:r w:rsidRPr="000C618A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</w:t>
      </w:r>
      <w:r w:rsidR="00FA0457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>نمون برگ</w:t>
      </w:r>
      <w:r w:rsidR="00262A96">
        <w:rPr>
          <w:rFonts w:ascii="IranNastaliq" w:hAnsi="IranNastaliq" w:cs="IranNastaliq"/>
          <w:b/>
          <w:bCs/>
          <w:sz w:val="32"/>
          <w:szCs w:val="32"/>
          <w:highlight w:val="yellow"/>
        </w:rPr>
        <w:t xml:space="preserve"> </w:t>
      </w:r>
      <w:r w:rsidR="00FA0457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 xml:space="preserve"> ارائه گزارش خدمات</w:t>
      </w:r>
      <w:r w:rsidR="00262A96">
        <w:rPr>
          <w:rFonts w:ascii="IranNastaliq" w:hAnsi="IranNastaliq" w:cs="IranNastaliq"/>
          <w:b/>
          <w:bCs/>
          <w:sz w:val="32"/>
          <w:szCs w:val="32"/>
          <w:highlight w:val="yellow"/>
        </w:rPr>
        <w:t xml:space="preserve">  </w:t>
      </w:r>
      <w:r w:rsidR="00FA0457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 xml:space="preserve"> مشاوره ای </w:t>
      </w:r>
      <w:r w:rsidR="00B92764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 xml:space="preserve">تلفنی، </w:t>
      </w:r>
      <w:r w:rsidR="00FA0457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>آنلاین و آفلاین</w:t>
      </w:r>
      <w:r w:rsidR="00262A96">
        <w:rPr>
          <w:rFonts w:ascii="IranNastaliq" w:hAnsi="IranNastaliq" w:cs="IranNastaliq"/>
          <w:b/>
          <w:bCs/>
          <w:sz w:val="32"/>
          <w:szCs w:val="32"/>
          <w:highlight w:val="yellow"/>
        </w:rPr>
        <w:t xml:space="preserve"> </w:t>
      </w:r>
      <w:r w:rsidR="00FA0457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 xml:space="preserve"> </w:t>
      </w:r>
      <w:r w:rsidR="00B92764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>دانشگاه فرهنگیان در سال تحصیلی</w:t>
      </w:r>
      <w:r w:rsidR="00B740BC">
        <w:rPr>
          <w:rFonts w:ascii="IranNastaliq" w:hAnsi="IranNastaliq" w:cs="IranNastaliq" w:hint="cs"/>
          <w:b/>
          <w:bCs/>
          <w:sz w:val="32"/>
          <w:szCs w:val="32"/>
          <w:highlight w:val="yellow"/>
          <w:rtl/>
        </w:rPr>
        <w:t>1</w:t>
      </w:r>
      <w:r w:rsidR="00B740BC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 xml:space="preserve"> 140</w:t>
      </w:r>
      <w:r w:rsidR="00B92764" w:rsidRPr="000C618A">
        <w:rPr>
          <w:rFonts w:ascii="IranNastaliq" w:hAnsi="IranNastaliq" w:cs="IranNastaliq"/>
          <w:b/>
          <w:bCs/>
          <w:sz w:val="32"/>
          <w:szCs w:val="32"/>
          <w:highlight w:val="yellow"/>
          <w:rtl/>
        </w:rPr>
        <w:t xml:space="preserve"> - 140</w:t>
      </w:r>
      <w:r w:rsidR="00B740BC" w:rsidRPr="00B740BC">
        <w:rPr>
          <w:rFonts w:ascii="IranNastaliq" w:hAnsi="IranNastaliq" w:cs="IranNastaliq" w:hint="cs"/>
          <w:b/>
          <w:bCs/>
          <w:sz w:val="32"/>
          <w:szCs w:val="32"/>
          <w:highlight w:val="yellow"/>
          <w:rtl/>
        </w:rPr>
        <w:t>0</w:t>
      </w:r>
      <w:bookmarkStart w:id="0" w:name="_GoBack"/>
      <w:bookmarkEnd w:id="0"/>
    </w:p>
    <w:p w:rsidR="00B46109" w:rsidRDefault="00B46109" w:rsidP="00B46109">
      <w:pPr>
        <w:spacing w:line="20" w:lineRule="atLeast"/>
        <w:jc w:val="both"/>
        <w:rPr>
          <w:rFonts w:cs="B Nazanin"/>
          <w:b/>
          <w:bCs/>
          <w:sz w:val="20"/>
          <w:szCs w:val="20"/>
          <w:u w:val="single"/>
          <w:rtl/>
        </w:rPr>
      </w:pPr>
    </w:p>
    <w:p w:rsidR="009C6AC3" w:rsidRPr="00A920CC" w:rsidRDefault="009C6AC3" w:rsidP="00B46109">
      <w:pPr>
        <w:spacing w:line="20" w:lineRule="atLeast"/>
        <w:jc w:val="both"/>
        <w:rPr>
          <w:rFonts w:cs="B Nazanin"/>
          <w:b/>
          <w:bCs/>
          <w:sz w:val="20"/>
          <w:szCs w:val="20"/>
          <w:u w:val="single"/>
          <w:rtl/>
        </w:rPr>
      </w:pPr>
    </w:p>
    <w:tbl>
      <w:tblPr>
        <w:bidiVisual/>
        <w:tblW w:w="5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62"/>
        <w:gridCol w:w="1270"/>
        <w:gridCol w:w="2029"/>
        <w:gridCol w:w="1421"/>
        <w:gridCol w:w="793"/>
        <w:gridCol w:w="932"/>
        <w:gridCol w:w="1067"/>
        <w:gridCol w:w="882"/>
        <w:gridCol w:w="618"/>
        <w:gridCol w:w="640"/>
        <w:gridCol w:w="661"/>
        <w:gridCol w:w="1310"/>
        <w:gridCol w:w="1793"/>
      </w:tblGrid>
      <w:tr w:rsidR="00F91ED9" w:rsidRPr="0016693E" w:rsidTr="00B531B9">
        <w:trPr>
          <w:trHeight w:val="634"/>
          <w:jc w:val="center"/>
        </w:trPr>
        <w:tc>
          <w:tcPr>
            <w:tcW w:w="194" w:type="pct"/>
            <w:vMerge w:val="restart"/>
            <w:shd w:val="clear" w:color="auto" w:fill="C5E0B3" w:themeFill="accent6" w:themeFillTint="66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43" w:type="pct"/>
            <w:vMerge w:val="restart"/>
            <w:shd w:val="clear" w:color="auto" w:fill="C5E0B3" w:themeFill="accent6" w:themeFillTint="66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Default="00F91ED9" w:rsidP="00FE5D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Pr="00206816" w:rsidRDefault="00F91ED9" w:rsidP="00FE5DE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413" w:type="pct"/>
            <w:vMerge w:val="restart"/>
            <w:shd w:val="clear" w:color="auto" w:fill="C5E0B3" w:themeFill="accent6" w:themeFillTint="66"/>
          </w:tcPr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پردیس </w:t>
            </w:r>
          </w:p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</w:p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مرکز</w:t>
            </w:r>
          </w:p>
        </w:tc>
        <w:tc>
          <w:tcPr>
            <w:tcW w:w="660" w:type="pct"/>
            <w:vMerge w:val="restart"/>
            <w:shd w:val="clear" w:color="auto" w:fill="C5E0B3" w:themeFill="accent6" w:themeFillTint="66"/>
            <w:vAlign w:val="center"/>
          </w:tcPr>
          <w:p w:rsidR="00F91ED9" w:rsidRPr="00206816" w:rsidRDefault="00553BD3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مشکل/ اختلال</w:t>
            </w:r>
          </w:p>
        </w:tc>
        <w:tc>
          <w:tcPr>
            <w:tcW w:w="462" w:type="pct"/>
            <w:vMerge w:val="restart"/>
            <w:shd w:val="clear" w:color="auto" w:fill="C5E0B3" w:themeFill="accent6" w:themeFillTint="66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دانشجومعلم </w:t>
            </w:r>
          </w:p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</w:p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غیر دانشجومعلم</w:t>
            </w:r>
          </w:p>
        </w:tc>
        <w:tc>
          <w:tcPr>
            <w:tcW w:w="258" w:type="pct"/>
            <w:vMerge w:val="restart"/>
            <w:shd w:val="clear" w:color="auto" w:fill="C5E0B3" w:themeFill="accent6" w:themeFillTint="66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جنسیت</w:t>
            </w:r>
          </w:p>
        </w:tc>
        <w:tc>
          <w:tcPr>
            <w:tcW w:w="650" w:type="pct"/>
            <w:gridSpan w:val="2"/>
            <w:shd w:val="clear" w:color="auto" w:fill="C5E0B3" w:themeFill="accent6" w:themeFillTint="66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مقطع تحصیلی </w:t>
            </w:r>
          </w:p>
        </w:tc>
        <w:tc>
          <w:tcPr>
            <w:tcW w:w="287" w:type="pct"/>
            <w:vMerge w:val="restart"/>
            <w:shd w:val="clear" w:color="auto" w:fill="C5E0B3" w:themeFill="accent6" w:themeFillTint="66"/>
            <w:vAlign w:val="center"/>
          </w:tcPr>
          <w:p w:rsidR="00F91ED9" w:rsidRPr="00206816" w:rsidRDefault="00F91ED9" w:rsidP="00FE5DE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وضعیت تأهل </w:t>
            </w:r>
          </w:p>
        </w:tc>
        <w:tc>
          <w:tcPr>
            <w:tcW w:w="624" w:type="pct"/>
            <w:gridSpan w:val="3"/>
            <w:shd w:val="clear" w:color="auto" w:fill="C5E0B3" w:themeFill="accent6" w:themeFillTint="66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ارتباط</w:t>
            </w:r>
          </w:p>
        </w:tc>
        <w:tc>
          <w:tcPr>
            <w:tcW w:w="426" w:type="pct"/>
            <w:vMerge w:val="restart"/>
            <w:shd w:val="clear" w:color="auto" w:fill="C5E0B3" w:themeFill="accent6" w:themeFillTint="66"/>
            <w:vAlign w:val="center"/>
          </w:tcPr>
          <w:p w:rsidR="00F91ED9" w:rsidRPr="00206816" w:rsidRDefault="00F91ED9" w:rsidP="004C7C7C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  <w:p w:rsidR="00F91ED9" w:rsidRPr="00206816" w:rsidRDefault="00F91ED9" w:rsidP="004C7C7C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(برحسب تعداد جلسات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ارتباط با مراجعه کننده </w:t>
            </w:r>
            <w:r w:rsidRPr="00206816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84" w:type="pct"/>
            <w:vMerge w:val="restart"/>
            <w:shd w:val="clear" w:color="auto" w:fill="C5E0B3" w:themeFill="accent6" w:themeFillTint="66"/>
            <w:vAlign w:val="center"/>
          </w:tcPr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(حصول نتیجه)</w:t>
            </w:r>
          </w:p>
        </w:tc>
      </w:tr>
      <w:tr w:rsidR="00F91ED9" w:rsidRPr="0016693E" w:rsidTr="00B531B9">
        <w:trPr>
          <w:trHeight w:val="634"/>
          <w:jc w:val="center"/>
        </w:trPr>
        <w:tc>
          <w:tcPr>
            <w:tcW w:w="194" w:type="pct"/>
            <w:vMerge/>
            <w:shd w:val="clear" w:color="auto" w:fill="C5E0B3" w:themeFill="accent6" w:themeFillTint="66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pct"/>
            <w:vMerge/>
            <w:shd w:val="clear" w:color="auto" w:fill="F3F3F3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pct"/>
            <w:vMerge/>
            <w:shd w:val="clear" w:color="auto" w:fill="F3F3F3"/>
          </w:tcPr>
          <w:p w:rsidR="00F91ED9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pct"/>
            <w:vMerge/>
            <w:shd w:val="clear" w:color="auto" w:fill="F3F3F3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pct"/>
            <w:vMerge/>
            <w:shd w:val="clear" w:color="auto" w:fill="F3F3F3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vMerge/>
            <w:shd w:val="clear" w:color="auto" w:fill="F3F3F3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</w:tc>
        <w:tc>
          <w:tcPr>
            <w:tcW w:w="347" w:type="pct"/>
            <w:shd w:val="clear" w:color="auto" w:fill="C5E0B3" w:themeFill="accent6" w:themeFillTint="66"/>
            <w:vAlign w:val="center"/>
          </w:tcPr>
          <w:p w:rsidR="00F91ED9" w:rsidRPr="00206816" w:rsidRDefault="00F91ED9" w:rsidP="00D64BE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4B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کارشناسی ارشد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287" w:type="pct"/>
            <w:vMerge/>
            <w:shd w:val="clear" w:color="auto" w:fill="F3F3F3"/>
            <w:vAlign w:val="center"/>
          </w:tcPr>
          <w:p w:rsidR="00F91ED9" w:rsidRPr="00206816" w:rsidRDefault="00F91ED9" w:rsidP="00FE5DE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BDD6EE" w:themeFill="accent1" w:themeFillTint="66"/>
            <w:vAlign w:val="center"/>
          </w:tcPr>
          <w:p w:rsidR="00F91ED9" w:rsidRPr="00206816" w:rsidRDefault="00F91ED9" w:rsidP="005F5AE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تماس تلفنی</w:t>
            </w:r>
          </w:p>
        </w:tc>
        <w:tc>
          <w:tcPr>
            <w:tcW w:w="208" w:type="pct"/>
            <w:shd w:val="clear" w:color="auto" w:fill="BDD6EE" w:themeFill="accent1" w:themeFillTint="66"/>
            <w:vAlign w:val="center"/>
          </w:tcPr>
          <w:p w:rsidR="00F91ED9" w:rsidRPr="00206816" w:rsidRDefault="00F91ED9" w:rsidP="005F5AE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آنلاین</w:t>
            </w:r>
          </w:p>
        </w:tc>
        <w:tc>
          <w:tcPr>
            <w:tcW w:w="214" w:type="pct"/>
            <w:shd w:val="clear" w:color="auto" w:fill="BDD6EE" w:themeFill="accent1" w:themeFillTint="66"/>
            <w:vAlign w:val="center"/>
          </w:tcPr>
          <w:p w:rsidR="00F91ED9" w:rsidRPr="00206816" w:rsidRDefault="00F91ED9" w:rsidP="005F5AED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426" w:type="pct"/>
            <w:vMerge/>
            <w:shd w:val="clear" w:color="auto" w:fill="F3F3F3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4" w:type="pct"/>
            <w:vMerge/>
            <w:shd w:val="clear" w:color="auto" w:fill="F3F3F3"/>
            <w:vAlign w:val="center"/>
          </w:tcPr>
          <w:p w:rsidR="00F91ED9" w:rsidRPr="00206816" w:rsidRDefault="00F91ED9" w:rsidP="00206816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91ED9" w:rsidRPr="0016693E" w:rsidTr="00B531B9">
        <w:trPr>
          <w:trHeight w:val="872"/>
          <w:jc w:val="center"/>
        </w:trPr>
        <w:tc>
          <w:tcPr>
            <w:tcW w:w="194" w:type="pct"/>
            <w:shd w:val="clear" w:color="auto" w:fill="C5E0B3" w:themeFill="accent6" w:themeFillTint="66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6693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4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0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0" w:type="pct"/>
            <w:gridSpan w:val="2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4" w:type="pct"/>
            <w:gridSpan w:val="3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4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91ED9" w:rsidRPr="0016693E" w:rsidTr="00B531B9">
        <w:trPr>
          <w:trHeight w:val="833"/>
          <w:jc w:val="center"/>
        </w:trPr>
        <w:tc>
          <w:tcPr>
            <w:tcW w:w="194" w:type="pct"/>
            <w:shd w:val="clear" w:color="auto" w:fill="C5E0B3" w:themeFill="accent6" w:themeFillTint="66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6693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4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0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0" w:type="pct"/>
            <w:gridSpan w:val="2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4" w:type="pct"/>
            <w:gridSpan w:val="3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4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91ED9" w:rsidRPr="0016693E" w:rsidTr="00B531B9">
        <w:trPr>
          <w:trHeight w:val="872"/>
          <w:jc w:val="center"/>
        </w:trPr>
        <w:tc>
          <w:tcPr>
            <w:tcW w:w="194" w:type="pct"/>
            <w:shd w:val="clear" w:color="auto" w:fill="C5E0B3" w:themeFill="accent6" w:themeFillTint="66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6693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4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0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0" w:type="pct"/>
            <w:gridSpan w:val="2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4" w:type="pct"/>
            <w:gridSpan w:val="3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4" w:type="pct"/>
            <w:shd w:val="clear" w:color="auto" w:fill="FFF2CC" w:themeFill="accent4" w:themeFillTint="33"/>
            <w:vAlign w:val="center"/>
          </w:tcPr>
          <w:p w:rsidR="00F91ED9" w:rsidRPr="0016693E" w:rsidRDefault="00F91ED9" w:rsidP="00DC73C8">
            <w:pPr>
              <w:spacing w:line="192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91ED9" w:rsidRPr="0016693E" w:rsidTr="00B531B9">
        <w:trPr>
          <w:trHeight w:val="872"/>
          <w:jc w:val="center"/>
        </w:trPr>
        <w:tc>
          <w:tcPr>
            <w:tcW w:w="194" w:type="pct"/>
            <w:shd w:val="clear" w:color="auto" w:fill="C5E0B3" w:themeFill="accent6" w:themeFillTint="66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6693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4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" w:type="pct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pct"/>
            <w:gridSpan w:val="2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pct"/>
            <w:gridSpan w:val="3"/>
            <w:shd w:val="clear" w:color="auto" w:fill="FFF2CC" w:themeFill="accent4" w:themeFillTint="33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4" w:type="pct"/>
            <w:shd w:val="clear" w:color="auto" w:fill="FFF2CC" w:themeFill="accent4" w:themeFillTint="33"/>
            <w:vAlign w:val="center"/>
          </w:tcPr>
          <w:p w:rsidR="00F91ED9" w:rsidRPr="0016693E" w:rsidRDefault="00F91ED9" w:rsidP="008D373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E2C4F" w:rsidRDefault="003E2C4F"/>
    <w:p w:rsidR="003E2C4F" w:rsidRDefault="003E2C4F" w:rsidP="003E2C4F"/>
    <w:p w:rsidR="003E2C4F" w:rsidRPr="003E2C4F" w:rsidRDefault="003E2C4F" w:rsidP="003E2C4F">
      <w:pPr>
        <w:rPr>
          <w:rFonts w:cs="B Nazanin"/>
          <w:b/>
          <w:bCs/>
          <w:rtl/>
        </w:rPr>
      </w:pPr>
    </w:p>
    <w:p w:rsidR="003E2C4F" w:rsidRPr="003E2C4F" w:rsidRDefault="003E2C4F" w:rsidP="003E2C4F">
      <w:pPr>
        <w:rPr>
          <w:rFonts w:cs="B Nazanin"/>
          <w:b/>
          <w:bCs/>
        </w:rPr>
      </w:pPr>
      <w:r w:rsidRPr="003E2C4F">
        <w:rPr>
          <w:rFonts w:cs="B Nazanin" w:hint="cs"/>
          <w:b/>
          <w:bCs/>
          <w:rtl/>
        </w:rPr>
        <w:t>نام و نام خانوادگی تکمیل کننده :</w:t>
      </w:r>
    </w:p>
    <w:p w:rsidR="003E2C4F" w:rsidRPr="003E2C4F" w:rsidRDefault="003E2C4F" w:rsidP="003E2C4F">
      <w:pPr>
        <w:rPr>
          <w:rFonts w:cs="B Nazanin"/>
          <w:b/>
          <w:bCs/>
        </w:rPr>
      </w:pPr>
    </w:p>
    <w:p w:rsidR="00FC0B3F" w:rsidRPr="003E2C4F" w:rsidRDefault="003E2C4F" w:rsidP="003E2C4F">
      <w:pPr>
        <w:rPr>
          <w:rFonts w:cs="B Nazanin"/>
          <w:b/>
          <w:bCs/>
        </w:rPr>
      </w:pPr>
      <w:r w:rsidRPr="003E2C4F">
        <w:rPr>
          <w:rFonts w:cs="B Nazanin" w:hint="cs"/>
          <w:b/>
          <w:bCs/>
          <w:rtl/>
        </w:rPr>
        <w:t>تاریخ  تکمیل فرم :</w:t>
      </w:r>
    </w:p>
    <w:sectPr w:rsidR="00FC0B3F" w:rsidRPr="003E2C4F" w:rsidSect="00B461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35"/>
    <w:rsid w:val="00004A5E"/>
    <w:rsid w:val="000A77BE"/>
    <w:rsid w:val="000C618A"/>
    <w:rsid w:val="00136B5F"/>
    <w:rsid w:val="0016693E"/>
    <w:rsid w:val="00183218"/>
    <w:rsid w:val="00206816"/>
    <w:rsid w:val="00262A96"/>
    <w:rsid w:val="00285D73"/>
    <w:rsid w:val="002F71F3"/>
    <w:rsid w:val="00341645"/>
    <w:rsid w:val="003C7CC4"/>
    <w:rsid w:val="003E2C4F"/>
    <w:rsid w:val="004606F5"/>
    <w:rsid w:val="004C7C7C"/>
    <w:rsid w:val="00553BD3"/>
    <w:rsid w:val="005D5857"/>
    <w:rsid w:val="005F5AED"/>
    <w:rsid w:val="006A5523"/>
    <w:rsid w:val="00891E17"/>
    <w:rsid w:val="009346C9"/>
    <w:rsid w:val="00991510"/>
    <w:rsid w:val="009C6AC3"/>
    <w:rsid w:val="00AA0184"/>
    <w:rsid w:val="00B02FD0"/>
    <w:rsid w:val="00B46109"/>
    <w:rsid w:val="00B531B9"/>
    <w:rsid w:val="00B740BC"/>
    <w:rsid w:val="00B92764"/>
    <w:rsid w:val="00BA0AD8"/>
    <w:rsid w:val="00C31A35"/>
    <w:rsid w:val="00C63363"/>
    <w:rsid w:val="00D64BE6"/>
    <w:rsid w:val="00DC73C8"/>
    <w:rsid w:val="00F91ED9"/>
    <w:rsid w:val="00FA0457"/>
    <w:rsid w:val="00FC0B3F"/>
    <w:rsid w:val="00FD4BC6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7009"/>
  <w15:chartTrackingRefBased/>
  <w15:docId w15:val="{5D54CD5B-69FC-4738-A033-92AF8921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63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soheyla ahmadi haji hasan</dc:creator>
  <cp:keywords/>
  <dc:description/>
  <cp:lastModifiedBy>mrs ahmadi</cp:lastModifiedBy>
  <cp:revision>4</cp:revision>
  <cp:lastPrinted>2021-10-27T08:31:00Z</cp:lastPrinted>
  <dcterms:created xsi:type="dcterms:W3CDTF">2021-10-28T08:55:00Z</dcterms:created>
  <dcterms:modified xsi:type="dcterms:W3CDTF">2021-10-28T09:01:00Z</dcterms:modified>
</cp:coreProperties>
</file>