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E019" w14:textId="6D939E2D" w:rsidR="00A448CA" w:rsidRDefault="00280DA0" w:rsidP="00A448C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 wp14:anchorId="05F7C55D" wp14:editId="64E4637C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990600" cy="1156970"/>
            <wp:effectExtent l="0" t="0" r="0" b="5080"/>
            <wp:wrapTight wrapText="bothSides">
              <wp:wrapPolygon edited="0">
                <wp:start x="0" y="0"/>
                <wp:lineTo x="0" y="21339"/>
                <wp:lineTo x="21185" y="21339"/>
                <wp:lineTo x="211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jid Afsha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8C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BC9DE" wp14:editId="617FAE57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268EB" w14:textId="54E68371" w:rsidR="00A448CA" w:rsidRPr="008D38B3" w:rsidRDefault="00A448CA" w:rsidP="00280DA0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BC9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" fillcolor="white [3201]" strokeweight=".5pt">
                <v:textbox>
                  <w:txbxContent>
                    <w:p w14:paraId="46D268EB" w14:textId="54E68371" w:rsidR="00A448CA" w:rsidRPr="008D38B3" w:rsidRDefault="00A448CA" w:rsidP="00280DA0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448C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9824C" wp14:editId="52888516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77AEE" w14:textId="77777777" w:rsidR="00A448CA" w:rsidRDefault="00A448CA" w:rsidP="00A448CA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9824C" id="Text Box 8" o:spid="_x0000_s1027" type="#_x0000_t202" style="position:absolute;left:0;text-align:left;margin-left:177pt;margin-top:-22.6pt;width:108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" fillcolor="white [3201]" strokecolor="white [3212]" strokeweight=".5pt">
                <v:textbox>
                  <w:txbxContent>
                    <w:p w14:paraId="28577AEE" w14:textId="77777777" w:rsidR="00A448CA" w:rsidRDefault="00A448CA" w:rsidP="00A448CA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448C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670E9" wp14:editId="27068545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CEED" w14:textId="77777777" w:rsidR="00A448CA" w:rsidRDefault="00A448CA" w:rsidP="00A448CA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FA27FA3" wp14:editId="1807827C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70E9" id="Text Box 4" o:spid="_x0000_s1028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" fillcolor="white [3201]" strokecolor="white [3212]" strokeweight=".5pt">
                <v:textbox>
                  <w:txbxContent>
                    <w:p w14:paraId="7270CEED" w14:textId="77777777" w:rsidR="00A448CA" w:rsidRDefault="00A448CA" w:rsidP="00A448CA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FA27FA3" wp14:editId="1807827C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586F0B" w14:textId="7FE41F59" w:rsidR="00A448CA" w:rsidRDefault="00A448CA" w:rsidP="00A448C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A8E198" w14:textId="77777777" w:rsidR="00A448CA" w:rsidRPr="00115E9C" w:rsidRDefault="00A448CA" w:rsidP="00A448C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2E373F0" w14:textId="49355A76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5AE3915B" w14:textId="64627C86" w:rsidR="00A448CA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674C41B9" w14:textId="6FFD6A70" w:rsidR="00A448CA" w:rsidRPr="00115E9C" w:rsidRDefault="00A448CA" w:rsidP="00A448CA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14:paraId="67A1C9B0" w14:textId="27A5C7E2" w:rsidR="00A448CA" w:rsidRPr="00280DA0" w:rsidRDefault="00A448CA" w:rsidP="00280DA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80DA0">
        <w:rPr>
          <w:rFonts w:cs="B Nazanin" w:hint="cs"/>
          <w:sz w:val="28"/>
          <w:szCs w:val="28"/>
          <w:rtl/>
          <w:lang w:bidi="fa-IR"/>
        </w:rPr>
        <w:t>نام و نام خانوادگی:</w:t>
      </w:r>
      <w:r w:rsidR="000664BC" w:rsidRPr="00280DA0">
        <w:rPr>
          <w:rFonts w:cs="B Nazanin" w:hint="cs"/>
          <w:sz w:val="28"/>
          <w:szCs w:val="28"/>
          <w:rtl/>
          <w:lang w:bidi="fa-IR"/>
        </w:rPr>
        <w:t xml:space="preserve"> مجید افشاری</w:t>
      </w:r>
      <w:r w:rsidRPr="00280DA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5EC74AF" w14:textId="1DF1E3D9" w:rsidR="00A448CA" w:rsidRPr="00280DA0" w:rsidRDefault="00A448CA" w:rsidP="00280DA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80DA0">
        <w:rPr>
          <w:rFonts w:cs="B Nazanin" w:hint="cs"/>
          <w:sz w:val="28"/>
          <w:szCs w:val="28"/>
          <w:rtl/>
          <w:lang w:bidi="fa-IR"/>
        </w:rPr>
        <w:t>سا</w:t>
      </w:r>
      <w:r w:rsidR="000664BC" w:rsidRPr="00280DA0">
        <w:rPr>
          <w:rFonts w:cs="B Nazanin" w:hint="cs"/>
          <w:sz w:val="28"/>
          <w:szCs w:val="28"/>
          <w:rtl/>
          <w:lang w:bidi="fa-IR"/>
        </w:rPr>
        <w:t xml:space="preserve">بقه کار: </w:t>
      </w:r>
      <w:r w:rsidR="00280DA0" w:rsidRPr="00280DA0">
        <w:rPr>
          <w:rFonts w:cs="B Nazanin" w:hint="cs"/>
          <w:sz w:val="28"/>
          <w:szCs w:val="28"/>
          <w:rtl/>
          <w:lang w:bidi="fa-IR"/>
        </w:rPr>
        <w:t>5/4 سال</w:t>
      </w:r>
    </w:p>
    <w:p w14:paraId="17DF0108" w14:textId="63BEBEE4" w:rsidR="00A448CA" w:rsidRDefault="00A448CA" w:rsidP="00280DA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80DA0">
        <w:rPr>
          <w:rFonts w:cs="B Nazanin" w:hint="cs"/>
          <w:sz w:val="28"/>
          <w:szCs w:val="28"/>
          <w:rtl/>
          <w:lang w:bidi="fa-IR"/>
        </w:rPr>
        <w:t xml:space="preserve">وضعیت استخدام </w:t>
      </w:r>
      <w:r w:rsidR="000664BC" w:rsidRPr="00280DA0">
        <w:rPr>
          <w:rFonts w:cs="B Nazanin" w:hint="cs"/>
          <w:sz w:val="28"/>
          <w:szCs w:val="28"/>
          <w:rtl/>
          <w:lang w:bidi="fa-IR"/>
        </w:rPr>
        <w:t xml:space="preserve">: پیمانی  </w:t>
      </w:r>
      <w:r w:rsidR="00D62E2D" w:rsidRPr="00280DA0">
        <w:rPr>
          <w:rFonts w:cs="B Nazanin" w:hint="cs"/>
          <w:sz w:val="28"/>
          <w:szCs w:val="28"/>
          <w:rtl/>
          <w:lang w:bidi="fa-IR"/>
        </w:rPr>
        <w:t xml:space="preserve"> پایه : </w:t>
      </w:r>
      <w:r w:rsidR="00280DA0" w:rsidRPr="00280DA0">
        <w:rPr>
          <w:rFonts w:cs="B Nazanin" w:hint="cs"/>
          <w:sz w:val="28"/>
          <w:szCs w:val="28"/>
          <w:rtl/>
          <w:lang w:bidi="fa-IR"/>
        </w:rPr>
        <w:t>6</w:t>
      </w:r>
    </w:p>
    <w:p w14:paraId="17F417B3" w14:textId="01FE2F2E" w:rsidR="00DB2400" w:rsidRDefault="00DB2400" w:rsidP="00DB240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مرتبه علمی: استادیار</w:t>
      </w:r>
    </w:p>
    <w:p w14:paraId="27AE2079" w14:textId="77777777" w:rsidR="00280DA0" w:rsidRDefault="00280DA0" w:rsidP="00280DA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E208E28" w14:textId="21FA8A52" w:rsidR="00280DA0" w:rsidRPr="00280DA0" w:rsidRDefault="00280DA0" w:rsidP="00280DA0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280DA0">
        <w:rPr>
          <w:rFonts w:cs="B Zar" w:hint="cs"/>
          <w:b/>
          <w:bCs/>
          <w:sz w:val="28"/>
          <w:szCs w:val="28"/>
          <w:rtl/>
          <w:lang w:bidi="fa-IR"/>
        </w:rPr>
        <w:t>تحصیلات</w:t>
      </w:r>
    </w:p>
    <w:p w14:paraId="61373C30" w14:textId="77777777" w:rsidR="00A448CA" w:rsidRPr="0038665E" w:rsidRDefault="00A448CA" w:rsidP="00A448CA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134"/>
        <w:gridCol w:w="992"/>
        <w:gridCol w:w="992"/>
        <w:gridCol w:w="851"/>
        <w:gridCol w:w="2375"/>
        <w:gridCol w:w="1169"/>
      </w:tblGrid>
      <w:tr w:rsidR="00A448CA" w:rsidRPr="002A0438" w14:paraId="32AC3EC8" w14:textId="77777777" w:rsidTr="00280DA0">
        <w:tc>
          <w:tcPr>
            <w:tcW w:w="703" w:type="dxa"/>
            <w:vAlign w:val="center"/>
          </w:tcPr>
          <w:p w14:paraId="1F0CE4B1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14:paraId="4CAE1951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134" w:type="dxa"/>
            <w:vAlign w:val="center"/>
          </w:tcPr>
          <w:p w14:paraId="4E0E090C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92" w:type="dxa"/>
            <w:vAlign w:val="center"/>
          </w:tcPr>
          <w:p w14:paraId="0B7DFC49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992" w:type="dxa"/>
            <w:vAlign w:val="center"/>
          </w:tcPr>
          <w:p w14:paraId="7B4437B6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51" w:type="dxa"/>
            <w:vAlign w:val="center"/>
          </w:tcPr>
          <w:p w14:paraId="031A2DFE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2375" w:type="dxa"/>
            <w:vAlign w:val="center"/>
          </w:tcPr>
          <w:p w14:paraId="1E6319E7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14:paraId="5AE58856" w14:textId="77777777" w:rsidR="00A448CA" w:rsidRPr="00CE189D" w:rsidRDefault="00A448CA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448CA" w:rsidRPr="002A0438" w14:paraId="1D088D20" w14:textId="77777777" w:rsidTr="00280DA0">
        <w:tc>
          <w:tcPr>
            <w:tcW w:w="703" w:type="dxa"/>
            <w:vAlign w:val="center"/>
          </w:tcPr>
          <w:p w14:paraId="19B5B08F" w14:textId="526939A2" w:rsidR="00A448CA" w:rsidRPr="00CE189D" w:rsidRDefault="00280DA0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6A432235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134" w:type="dxa"/>
            <w:vAlign w:val="center"/>
          </w:tcPr>
          <w:p w14:paraId="2C84374D" w14:textId="798B6213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فیزیک</w:t>
            </w:r>
          </w:p>
        </w:tc>
        <w:tc>
          <w:tcPr>
            <w:tcW w:w="992" w:type="dxa"/>
            <w:vAlign w:val="center"/>
          </w:tcPr>
          <w:p w14:paraId="674A5BF6" w14:textId="454C2715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1383</w:t>
            </w:r>
          </w:p>
        </w:tc>
        <w:tc>
          <w:tcPr>
            <w:tcW w:w="992" w:type="dxa"/>
            <w:vAlign w:val="center"/>
          </w:tcPr>
          <w:p w14:paraId="2AB6E826" w14:textId="48BFC645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کاشان</w:t>
            </w:r>
          </w:p>
        </w:tc>
        <w:tc>
          <w:tcPr>
            <w:tcW w:w="851" w:type="dxa"/>
            <w:vAlign w:val="center"/>
          </w:tcPr>
          <w:p w14:paraId="45F4D657" w14:textId="072791DB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62/14</w:t>
            </w:r>
          </w:p>
        </w:tc>
        <w:tc>
          <w:tcPr>
            <w:tcW w:w="2375" w:type="dxa"/>
            <w:vAlign w:val="center"/>
          </w:tcPr>
          <w:p w14:paraId="5CCFADF5" w14:textId="0746EFC3" w:rsidR="00A448CA" w:rsidRPr="002A0438" w:rsidRDefault="00280DA0" w:rsidP="00280DA0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بررسی و دسته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بندی انواع واکنش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هسته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ای</w:t>
            </w:r>
          </w:p>
        </w:tc>
        <w:tc>
          <w:tcPr>
            <w:tcW w:w="1169" w:type="dxa"/>
            <w:vAlign w:val="center"/>
          </w:tcPr>
          <w:p w14:paraId="26516E7E" w14:textId="77777777" w:rsidR="00A448CA" w:rsidRPr="002A0438" w:rsidRDefault="00A448CA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448CA" w:rsidRPr="002A0438" w14:paraId="13A51B53" w14:textId="77777777" w:rsidTr="00280DA0">
        <w:tc>
          <w:tcPr>
            <w:tcW w:w="703" w:type="dxa"/>
            <w:vAlign w:val="center"/>
          </w:tcPr>
          <w:p w14:paraId="6C1AC4B0" w14:textId="6918EACD" w:rsidR="00A448CA" w:rsidRPr="00CE189D" w:rsidRDefault="00280DA0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14:paraId="59F87964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2C55C912" w14:textId="733E7101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فیزیک</w:t>
            </w:r>
          </w:p>
        </w:tc>
        <w:tc>
          <w:tcPr>
            <w:tcW w:w="992" w:type="dxa"/>
            <w:vAlign w:val="center"/>
          </w:tcPr>
          <w:p w14:paraId="720F85E9" w14:textId="15841737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1387</w:t>
            </w:r>
          </w:p>
        </w:tc>
        <w:tc>
          <w:tcPr>
            <w:tcW w:w="992" w:type="dxa"/>
            <w:vAlign w:val="center"/>
          </w:tcPr>
          <w:p w14:paraId="58913BB2" w14:textId="00262F18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اصفهان</w:t>
            </w:r>
          </w:p>
        </w:tc>
        <w:tc>
          <w:tcPr>
            <w:tcW w:w="851" w:type="dxa"/>
            <w:vAlign w:val="center"/>
          </w:tcPr>
          <w:p w14:paraId="56AC05D6" w14:textId="14132EBE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21/17</w:t>
            </w:r>
          </w:p>
        </w:tc>
        <w:tc>
          <w:tcPr>
            <w:tcW w:w="2375" w:type="dxa"/>
            <w:vAlign w:val="center"/>
          </w:tcPr>
          <w:p w14:paraId="2068CB58" w14:textId="0EB6B7D8" w:rsidR="00A448CA" w:rsidRPr="002A0438" w:rsidRDefault="00280DA0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بررسی ساختار بین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لایه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ای و طول همبستگی افقی در نانوچندلایه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مغناطیسی </w:t>
            </w:r>
            <w:r>
              <w:rPr>
                <w:rFonts w:cs="B Nazanin"/>
                <w:sz w:val="26"/>
                <w:szCs w:val="26"/>
                <w:lang w:bidi="fa-IR"/>
              </w:rPr>
              <w:t>Co/Ru</w:t>
            </w:r>
          </w:p>
        </w:tc>
        <w:tc>
          <w:tcPr>
            <w:tcW w:w="1169" w:type="dxa"/>
            <w:vAlign w:val="center"/>
          </w:tcPr>
          <w:p w14:paraId="6F4DB852" w14:textId="220D6EDD" w:rsidR="00A448CA" w:rsidRPr="002A0438" w:rsidRDefault="00280DA0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مورد تایید معاونت علمی و فناوری ریاست جمهوری، ستاد ویژه توسعه فناوری نانو</w:t>
            </w:r>
          </w:p>
        </w:tc>
      </w:tr>
      <w:tr w:rsidR="00A448CA" w:rsidRPr="002A0438" w14:paraId="0DA872FD" w14:textId="77777777" w:rsidTr="00280DA0">
        <w:tc>
          <w:tcPr>
            <w:tcW w:w="703" w:type="dxa"/>
            <w:vAlign w:val="center"/>
          </w:tcPr>
          <w:p w14:paraId="40160A9B" w14:textId="74968871" w:rsidR="00A448CA" w:rsidRPr="00CE189D" w:rsidRDefault="00280DA0" w:rsidP="00C2179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14:paraId="28A1B2C7" w14:textId="77777777" w:rsidR="00A448CA" w:rsidRPr="00CE189D" w:rsidRDefault="00A448CA" w:rsidP="00C217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134" w:type="dxa"/>
            <w:vAlign w:val="center"/>
          </w:tcPr>
          <w:p w14:paraId="5E54474B" w14:textId="3D82282D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فیزیک</w:t>
            </w:r>
          </w:p>
        </w:tc>
        <w:tc>
          <w:tcPr>
            <w:tcW w:w="992" w:type="dxa"/>
            <w:vAlign w:val="center"/>
          </w:tcPr>
          <w:p w14:paraId="624001A1" w14:textId="077B5082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1392</w:t>
            </w:r>
          </w:p>
        </w:tc>
        <w:tc>
          <w:tcPr>
            <w:tcW w:w="992" w:type="dxa"/>
            <w:vAlign w:val="center"/>
          </w:tcPr>
          <w:p w14:paraId="4C8B6138" w14:textId="5020B0E9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شیراز</w:t>
            </w:r>
          </w:p>
        </w:tc>
        <w:tc>
          <w:tcPr>
            <w:tcW w:w="851" w:type="dxa"/>
            <w:vAlign w:val="center"/>
          </w:tcPr>
          <w:p w14:paraId="1A1D721E" w14:textId="3EF4DAA2" w:rsidR="00A448CA" w:rsidRPr="002A0438" w:rsidRDefault="00D62E2D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9/18</w:t>
            </w:r>
          </w:p>
        </w:tc>
        <w:tc>
          <w:tcPr>
            <w:tcW w:w="2375" w:type="dxa"/>
            <w:vAlign w:val="center"/>
          </w:tcPr>
          <w:p w14:paraId="76AFBB64" w14:textId="01838092" w:rsidR="00A448CA" w:rsidRPr="002A0438" w:rsidRDefault="00280DA0" w:rsidP="00280DA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بررسی خواص الکترونی، ساختاری و مغناطیسی سطوح مواد نیم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فلز و سطح مشترک آن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 با مواد نیم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رسانا و کاربرد در ساختارهای نامتجانس</w:t>
            </w:r>
          </w:p>
        </w:tc>
        <w:tc>
          <w:tcPr>
            <w:tcW w:w="1169" w:type="dxa"/>
            <w:vAlign w:val="center"/>
          </w:tcPr>
          <w:p w14:paraId="4EB4EB01" w14:textId="29F6EC63" w:rsidR="00A448CA" w:rsidRPr="002A0438" w:rsidRDefault="00280DA0" w:rsidP="00C2179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مورد تایید معاونت علمی و فناوری ریاست جمهوری، ستاد ویژه توسعه فناوری نانو</w:t>
            </w:r>
          </w:p>
        </w:tc>
      </w:tr>
    </w:tbl>
    <w:p w14:paraId="124FFD6C" w14:textId="77777777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21B9E3D7" w14:textId="0E0A350C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73666D25" w14:textId="59312638" w:rsidR="00A448CA" w:rsidRPr="002A0438" w:rsidRDefault="00A448CA" w:rsidP="00A448C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14:paraId="2BB23671" w14:textId="77777777" w:rsidR="00A448CA" w:rsidRPr="002C6AFF" w:rsidRDefault="00A448CA" w:rsidP="00A448CA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p w14:paraId="42C2CB2C" w14:textId="77777777" w:rsidR="00A448CA" w:rsidRPr="006C7EF4" w:rsidRDefault="00A448CA" w:rsidP="00A448CA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14:paraId="45F93C70" w14:textId="0CB99B73" w:rsidR="00A448CA" w:rsidRDefault="007D2E87" w:rsidP="007D2E87">
      <w:pPr>
        <w:bidi/>
        <w:spacing w:after="0" w:line="240" w:lineRule="auto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سوابق آموزشی</w:t>
      </w:r>
    </w:p>
    <w:p w14:paraId="059077BF" w14:textId="77777777" w:rsidR="00A448CA" w:rsidRPr="00F2489C" w:rsidRDefault="00A448CA" w:rsidP="00A448CA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9783" w:type="dxa"/>
        <w:tblLook w:val="04A0" w:firstRow="1" w:lastRow="0" w:firstColumn="1" w:lastColumn="0" w:noHBand="0" w:noVBand="1"/>
      </w:tblPr>
      <w:tblGrid>
        <w:gridCol w:w="699"/>
        <w:gridCol w:w="1389"/>
        <w:gridCol w:w="1690"/>
        <w:gridCol w:w="1327"/>
        <w:gridCol w:w="4678"/>
      </w:tblGrid>
      <w:tr w:rsidR="007D2E87" w:rsidRPr="004767B5" w14:paraId="54B6B575" w14:textId="77777777" w:rsidTr="007D2E87">
        <w:tc>
          <w:tcPr>
            <w:tcW w:w="699" w:type="dxa"/>
          </w:tcPr>
          <w:p w14:paraId="58F363B2" w14:textId="77777777" w:rsidR="007D2E87" w:rsidRPr="004767B5" w:rsidRDefault="007D2E87" w:rsidP="007D2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89" w:type="dxa"/>
          </w:tcPr>
          <w:p w14:paraId="0C448B38" w14:textId="77777777" w:rsidR="007D2E87" w:rsidRPr="004767B5" w:rsidRDefault="007D2E87" w:rsidP="007D2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</w:t>
            </w:r>
          </w:p>
        </w:tc>
        <w:tc>
          <w:tcPr>
            <w:tcW w:w="1690" w:type="dxa"/>
          </w:tcPr>
          <w:p w14:paraId="3C9D97DE" w14:textId="77777777" w:rsidR="007D2E87" w:rsidRPr="004767B5" w:rsidRDefault="007D2E87" w:rsidP="007D2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همکاری</w:t>
            </w:r>
          </w:p>
        </w:tc>
        <w:tc>
          <w:tcPr>
            <w:tcW w:w="1327" w:type="dxa"/>
          </w:tcPr>
          <w:p w14:paraId="04D80627" w14:textId="6DCE3E13" w:rsidR="007D2E87" w:rsidRPr="004767B5" w:rsidRDefault="007D2E87" w:rsidP="007D2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همکاری</w:t>
            </w:r>
          </w:p>
        </w:tc>
        <w:tc>
          <w:tcPr>
            <w:tcW w:w="4678" w:type="dxa"/>
          </w:tcPr>
          <w:p w14:paraId="7857A08A" w14:textId="3FEF981C" w:rsidR="007D2E87" w:rsidRPr="004767B5" w:rsidRDefault="007D2E87" w:rsidP="007D2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</w:rPr>
              <w:t>دروس تدریس شده</w:t>
            </w:r>
          </w:p>
        </w:tc>
      </w:tr>
      <w:tr w:rsidR="007D2E87" w:rsidRPr="004767B5" w14:paraId="46E49947" w14:textId="77777777" w:rsidTr="007D2E87">
        <w:tc>
          <w:tcPr>
            <w:tcW w:w="699" w:type="dxa"/>
          </w:tcPr>
          <w:p w14:paraId="005C35EE" w14:textId="0E9D457E" w:rsidR="007D2E87" w:rsidRPr="004767B5" w:rsidRDefault="007D2E87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89" w:type="dxa"/>
          </w:tcPr>
          <w:p w14:paraId="6C8D9891" w14:textId="29304705" w:rsidR="007D2E87" w:rsidRPr="007D2E87" w:rsidRDefault="007D2E87" w:rsidP="007D2E8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2E87">
              <w:rPr>
                <w:rFonts w:cs="B Nazanin" w:hint="cs"/>
                <w:sz w:val="24"/>
                <w:szCs w:val="24"/>
                <w:rtl/>
              </w:rPr>
              <w:t>دانشگاه فرهنگیان</w:t>
            </w:r>
          </w:p>
        </w:tc>
        <w:tc>
          <w:tcPr>
            <w:tcW w:w="1690" w:type="dxa"/>
          </w:tcPr>
          <w:p w14:paraId="0F22D9DB" w14:textId="63178CA4" w:rsidR="007D2E87" w:rsidRPr="007D2E87" w:rsidRDefault="007D2E87" w:rsidP="007D2E8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2E87">
              <w:rPr>
                <w:rFonts w:cs="B Nazanin" w:hint="cs"/>
                <w:sz w:val="24"/>
                <w:szCs w:val="24"/>
                <w:rtl/>
              </w:rPr>
              <w:t>هیئت علمی</w:t>
            </w:r>
          </w:p>
        </w:tc>
        <w:tc>
          <w:tcPr>
            <w:tcW w:w="1327" w:type="dxa"/>
          </w:tcPr>
          <w:p w14:paraId="470C6D11" w14:textId="52962350" w:rsidR="007D2E87" w:rsidRPr="007D2E87" w:rsidRDefault="007D2E87" w:rsidP="007914D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D2E87">
              <w:rPr>
                <w:rFonts w:cs="B Nazanin" w:hint="cs"/>
                <w:sz w:val="24"/>
                <w:szCs w:val="24"/>
                <w:rtl/>
              </w:rPr>
              <w:t>5/4 سال (در حال همکاری)</w:t>
            </w:r>
          </w:p>
        </w:tc>
        <w:tc>
          <w:tcPr>
            <w:tcW w:w="4678" w:type="dxa"/>
          </w:tcPr>
          <w:p w14:paraId="0093F32C" w14:textId="4E493D19" w:rsidR="007D2E87" w:rsidRPr="007D2E87" w:rsidRDefault="007D2E87" w:rsidP="007D2E87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1- مکانیک تحلیلی 1 و2، 2- ترمودینامیک و مکانیک آماری، 3- مبانی فیزیک مکانیک، 4- مبانی فیزیک الکتریسیته و مغناطیس، 5- آزمایشگاه فیزیک مکانیک، 5- آزمایشگاه فیزیک الکتریسیته و مغناطیس، 6- آزمایشگاه اپتیک، 7- راهبردهای تدریس فیزیک، 8- کارورزی1، 2، 3 و 4 8- پژوهش توسعه حرفه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ای 3؛ درس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پژوهی، 9- فیزیک عمومی رشته آموزش زیست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شناسی، 10- فیزیک پایه رشته آموزش ریاضی</w:t>
            </w:r>
          </w:p>
        </w:tc>
      </w:tr>
      <w:tr w:rsidR="007D2E87" w:rsidRPr="004767B5" w14:paraId="48930FC6" w14:textId="77777777" w:rsidTr="007D2E87">
        <w:tc>
          <w:tcPr>
            <w:tcW w:w="699" w:type="dxa"/>
          </w:tcPr>
          <w:p w14:paraId="4AD91EC5" w14:textId="427FAABF" w:rsidR="007D2E87" w:rsidRPr="004767B5" w:rsidRDefault="007D2E87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89" w:type="dxa"/>
          </w:tcPr>
          <w:p w14:paraId="067E590A" w14:textId="056495AF" w:rsidR="007D2E87" w:rsidRPr="00AF5C0F" w:rsidRDefault="007D2E87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دانشگاه شیراز</w:t>
            </w:r>
          </w:p>
        </w:tc>
        <w:tc>
          <w:tcPr>
            <w:tcW w:w="1690" w:type="dxa"/>
          </w:tcPr>
          <w:p w14:paraId="382A9692" w14:textId="7861298B" w:rsidR="007D2E87" w:rsidRPr="00AF5C0F" w:rsidRDefault="007D2E87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حق التدریس</w:t>
            </w:r>
          </w:p>
        </w:tc>
        <w:tc>
          <w:tcPr>
            <w:tcW w:w="1327" w:type="dxa"/>
          </w:tcPr>
          <w:p w14:paraId="54DF32E2" w14:textId="1F14F4D7" w:rsidR="007D2E87" w:rsidRPr="00AF5C0F" w:rsidRDefault="007D2E87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دو سال</w:t>
            </w:r>
          </w:p>
        </w:tc>
        <w:tc>
          <w:tcPr>
            <w:tcW w:w="4678" w:type="dxa"/>
          </w:tcPr>
          <w:p w14:paraId="24F43B48" w14:textId="63E9E4A4" w:rsidR="007D2E87" w:rsidRPr="00AF5C0F" w:rsidRDefault="00AF5C0F" w:rsidP="007914D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فیزیک قطعات نمی</w:t>
            </w:r>
            <w:r w:rsidRPr="00AF5C0F">
              <w:rPr>
                <w:rFonts w:cs="B Nazanin"/>
                <w:sz w:val="24"/>
                <w:szCs w:val="24"/>
                <w:rtl/>
              </w:rPr>
              <w:softHyphen/>
            </w:r>
            <w:r w:rsidRPr="00AF5C0F">
              <w:rPr>
                <w:rFonts w:cs="B Nazanin" w:hint="cs"/>
                <w:sz w:val="24"/>
                <w:szCs w:val="24"/>
                <w:rtl/>
              </w:rPr>
              <w:t xml:space="preserve">رسانا- </w:t>
            </w:r>
            <w:r w:rsidR="007D2E87" w:rsidRPr="00AF5C0F">
              <w:rPr>
                <w:rFonts w:cs="B Nazanin" w:hint="cs"/>
                <w:sz w:val="24"/>
                <w:szCs w:val="24"/>
                <w:rtl/>
              </w:rPr>
              <w:t>فیزیک الکتریسیته وم</w:t>
            </w:r>
            <w:r w:rsidRPr="00AF5C0F">
              <w:rPr>
                <w:rFonts w:cs="B Nazanin" w:hint="cs"/>
                <w:sz w:val="24"/>
                <w:szCs w:val="24"/>
                <w:rtl/>
              </w:rPr>
              <w:t>غناطیس- فیزیک پایه رشته کشاورزی-آزمایشگاه فیزیک الکتریسیته و مغناطیس</w:t>
            </w:r>
          </w:p>
        </w:tc>
      </w:tr>
      <w:tr w:rsidR="007D2E87" w:rsidRPr="004767B5" w14:paraId="6BBB61A1" w14:textId="77777777" w:rsidTr="007D2E87">
        <w:tc>
          <w:tcPr>
            <w:tcW w:w="699" w:type="dxa"/>
          </w:tcPr>
          <w:p w14:paraId="4CD0F7DE" w14:textId="36C62F2A" w:rsidR="007D2E87" w:rsidRPr="004767B5" w:rsidRDefault="007D2E87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89" w:type="dxa"/>
          </w:tcPr>
          <w:p w14:paraId="07C1F0CB" w14:textId="3A2C0B34" w:rsidR="007D2E87" w:rsidRPr="00AF5C0F" w:rsidRDefault="00AF5C0F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دانشگاه پیام نور</w:t>
            </w:r>
          </w:p>
        </w:tc>
        <w:tc>
          <w:tcPr>
            <w:tcW w:w="1690" w:type="dxa"/>
          </w:tcPr>
          <w:p w14:paraId="363F59DD" w14:textId="33EB7407" w:rsidR="007D2E87" w:rsidRPr="00AF5C0F" w:rsidRDefault="00AF5C0F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حق التدریس</w:t>
            </w:r>
          </w:p>
        </w:tc>
        <w:tc>
          <w:tcPr>
            <w:tcW w:w="1327" w:type="dxa"/>
          </w:tcPr>
          <w:p w14:paraId="37673D04" w14:textId="6ACEF267" w:rsidR="007D2E87" w:rsidRPr="00AF5C0F" w:rsidRDefault="00AF5C0F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6 سال</w:t>
            </w:r>
          </w:p>
        </w:tc>
        <w:tc>
          <w:tcPr>
            <w:tcW w:w="4678" w:type="dxa"/>
          </w:tcPr>
          <w:p w14:paraId="279DCC82" w14:textId="02B62922" w:rsidR="007D2E87" w:rsidRPr="00AF5C0F" w:rsidRDefault="00AF5C0F" w:rsidP="007914D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فیزیک حالت جامد- روش</w:t>
            </w:r>
            <w:r w:rsidRPr="00AF5C0F">
              <w:rPr>
                <w:rFonts w:cs="B Nazanin"/>
                <w:sz w:val="24"/>
                <w:szCs w:val="24"/>
                <w:rtl/>
              </w:rPr>
              <w:softHyphen/>
            </w:r>
            <w:r w:rsidRPr="00AF5C0F">
              <w:rPr>
                <w:rFonts w:cs="B Nazanin" w:hint="cs"/>
                <w:sz w:val="24"/>
                <w:szCs w:val="24"/>
                <w:rtl/>
              </w:rPr>
              <w:t>های ریاضی در فیزیک-فیزیک پایه رشته های ریاضی، زیست و کشاورزی، آزمایشگاه</w:t>
            </w:r>
            <w:r w:rsidRPr="00AF5C0F">
              <w:rPr>
                <w:rFonts w:cs="B Nazanin"/>
                <w:sz w:val="24"/>
                <w:szCs w:val="24"/>
                <w:rtl/>
              </w:rPr>
              <w:softHyphen/>
            </w:r>
            <w:r w:rsidRPr="00AF5C0F">
              <w:rPr>
                <w:rFonts w:cs="B Nazanin" w:hint="cs"/>
                <w:sz w:val="24"/>
                <w:szCs w:val="24"/>
                <w:rtl/>
              </w:rPr>
              <w:t>های فیزیک پایه</w:t>
            </w:r>
          </w:p>
        </w:tc>
      </w:tr>
      <w:tr w:rsidR="00AF5C0F" w:rsidRPr="004767B5" w14:paraId="3319CBDD" w14:textId="77777777" w:rsidTr="007D2E87">
        <w:tc>
          <w:tcPr>
            <w:tcW w:w="699" w:type="dxa"/>
          </w:tcPr>
          <w:p w14:paraId="762050B4" w14:textId="7FAEB76C" w:rsidR="00AF5C0F" w:rsidRDefault="00AF5C0F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89" w:type="dxa"/>
          </w:tcPr>
          <w:p w14:paraId="50C4F882" w14:textId="0D2E9CB7" w:rsidR="00AF5C0F" w:rsidRPr="00AF5C0F" w:rsidRDefault="00AF5C0F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دانشگاه آزاد</w:t>
            </w:r>
          </w:p>
        </w:tc>
        <w:tc>
          <w:tcPr>
            <w:tcW w:w="1690" w:type="dxa"/>
          </w:tcPr>
          <w:p w14:paraId="2F7E7B74" w14:textId="0ECF138E" w:rsidR="00AF5C0F" w:rsidRPr="00AF5C0F" w:rsidRDefault="00AF5C0F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حق التدریس</w:t>
            </w:r>
          </w:p>
        </w:tc>
        <w:tc>
          <w:tcPr>
            <w:tcW w:w="1327" w:type="dxa"/>
          </w:tcPr>
          <w:p w14:paraId="2252DE05" w14:textId="392DE9EE" w:rsidR="00AF5C0F" w:rsidRPr="00AF5C0F" w:rsidRDefault="00AF5C0F" w:rsidP="00AF5C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C0F">
              <w:rPr>
                <w:rFonts w:cs="B Nazanin" w:hint="cs"/>
                <w:sz w:val="24"/>
                <w:szCs w:val="24"/>
                <w:rtl/>
              </w:rPr>
              <w:t>4 سال</w:t>
            </w:r>
          </w:p>
        </w:tc>
        <w:tc>
          <w:tcPr>
            <w:tcW w:w="4678" w:type="dxa"/>
          </w:tcPr>
          <w:p w14:paraId="601C273A" w14:textId="4F9249F5" w:rsidR="00AF5C0F" w:rsidRPr="00AF5C0F" w:rsidRDefault="00AF5C0F" w:rsidP="007914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فیزیک پایه رشته های مهندسی- الکترومغناطیس</w:t>
            </w:r>
          </w:p>
        </w:tc>
      </w:tr>
    </w:tbl>
    <w:p w14:paraId="2E7B043C" w14:textId="77777777" w:rsidR="00A448CA" w:rsidRDefault="00A448CA" w:rsidP="00A448CA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14:paraId="53A2BC42" w14:textId="77777777" w:rsidR="00AF5C0F" w:rsidRDefault="00AF5C0F" w:rsidP="00AF5C0F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14:paraId="251D138F" w14:textId="77777777" w:rsidR="00AF5C0F" w:rsidRDefault="00AF5C0F" w:rsidP="00AF5C0F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14:paraId="678417C8" w14:textId="69A7300A" w:rsidR="00AF5C0F" w:rsidRDefault="00AF5C0F" w:rsidP="00AF5C0F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سوابق پژوهشی </w:t>
      </w:r>
    </w:p>
    <w:p w14:paraId="7E3C481B" w14:textId="77777777" w:rsidR="00AF5C0F" w:rsidRDefault="00AF5C0F" w:rsidP="00AF5C0F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44316DC4" w14:textId="18EF0400" w:rsidR="00AF5C0F" w:rsidRDefault="00AF5C0F" w:rsidP="00AF5C0F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مقالات </w:t>
      </w:r>
      <w:r>
        <w:rPr>
          <w:rFonts w:cs="B Nazanin"/>
          <w:sz w:val="32"/>
          <w:szCs w:val="32"/>
          <w:lang w:bidi="fa-IR"/>
        </w:rPr>
        <w:t>ISI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4535"/>
        <w:gridCol w:w="2069"/>
        <w:gridCol w:w="2326"/>
      </w:tblGrid>
      <w:tr w:rsidR="00AF5C0F" w:rsidRPr="004767B5" w14:paraId="1974A4C5" w14:textId="77777777" w:rsidTr="00AF5C0F">
        <w:tc>
          <w:tcPr>
            <w:tcW w:w="420" w:type="dxa"/>
          </w:tcPr>
          <w:p w14:paraId="56794A2A" w14:textId="77777777" w:rsidR="00AF5C0F" w:rsidRPr="004767B5" w:rsidRDefault="00AF5C0F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4535" w:type="dxa"/>
          </w:tcPr>
          <w:p w14:paraId="061F120A" w14:textId="77777777" w:rsidR="00AF5C0F" w:rsidRPr="004767B5" w:rsidRDefault="00AF5C0F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2069" w:type="dxa"/>
          </w:tcPr>
          <w:p w14:paraId="7103C8DF" w14:textId="77777777" w:rsidR="00AF5C0F" w:rsidRPr="004767B5" w:rsidRDefault="00AF5C0F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وان مجله</w:t>
            </w:r>
          </w:p>
        </w:tc>
        <w:tc>
          <w:tcPr>
            <w:tcW w:w="2326" w:type="dxa"/>
          </w:tcPr>
          <w:p w14:paraId="393DF88A" w14:textId="77777777" w:rsidR="00AF5C0F" w:rsidRPr="004767B5" w:rsidRDefault="00AF5C0F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AF5C0F" w:rsidRPr="004767B5" w14:paraId="219DA48A" w14:textId="77777777" w:rsidTr="00AF5C0F">
        <w:tc>
          <w:tcPr>
            <w:tcW w:w="420" w:type="dxa"/>
          </w:tcPr>
          <w:p w14:paraId="2AE1DCDB" w14:textId="5EA0D73D" w:rsidR="00AF5C0F" w:rsidRPr="009A3DF0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4535" w:type="dxa"/>
          </w:tcPr>
          <w:p w14:paraId="35E27562" w14:textId="4AE1217B" w:rsidR="00AF5C0F" w:rsidRPr="004767B5" w:rsidRDefault="00AF5C0F" w:rsidP="00AF5C0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Style w:val="fontstyle01"/>
              </w:rPr>
              <w:t xml:space="preserve">First principle prediction of half- metallicity at the low index surfaces of </w:t>
            </w:r>
            <w:proofErr w:type="spellStart"/>
            <w:r>
              <w:rPr>
                <w:rStyle w:val="fontstyle01"/>
              </w:rPr>
              <w:t>rocksalt</w:t>
            </w:r>
            <w:proofErr w:type="spellEnd"/>
            <w:r>
              <w:rPr>
                <w:rStyle w:val="fontstyle01"/>
              </w:rPr>
              <w:t xml:space="preserve"> KS</w:t>
            </w:r>
          </w:p>
        </w:tc>
        <w:tc>
          <w:tcPr>
            <w:tcW w:w="2069" w:type="dxa"/>
          </w:tcPr>
          <w:p w14:paraId="4BBDF071" w14:textId="597B21F5" w:rsidR="00AF5C0F" w:rsidRPr="004767B5" w:rsidRDefault="00AF5C0F" w:rsidP="009A3DF0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Style w:val="fontstyle01"/>
              </w:rPr>
              <w:t>Surface Science</w:t>
            </w:r>
          </w:p>
        </w:tc>
        <w:tc>
          <w:tcPr>
            <w:tcW w:w="2326" w:type="dxa"/>
          </w:tcPr>
          <w:p w14:paraId="50BDEF99" w14:textId="63D2A18C" w:rsidR="00AF5C0F" w:rsidRPr="004767B5" w:rsidRDefault="00AF5C0F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2013</w:t>
            </w:r>
          </w:p>
        </w:tc>
      </w:tr>
      <w:tr w:rsidR="00AF5C0F" w:rsidRPr="004767B5" w14:paraId="4900835C" w14:textId="77777777" w:rsidTr="00AF5C0F">
        <w:tc>
          <w:tcPr>
            <w:tcW w:w="420" w:type="dxa"/>
          </w:tcPr>
          <w:p w14:paraId="37BE0173" w14:textId="2D5C9D29" w:rsidR="00AF5C0F" w:rsidRPr="009A3DF0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4535" w:type="dxa"/>
          </w:tcPr>
          <w:p w14:paraId="0F4A5EEA" w14:textId="7837A893" w:rsidR="00AF5C0F" w:rsidRPr="009A3DF0" w:rsidRDefault="00AF5C0F" w:rsidP="009A3DF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Structural, electronic and magnetic properties of the (001), (110) and (111) surfaces of </w:t>
            </w:r>
            <w:proofErr w:type="spellStart"/>
            <w:r w:rsidRPr="009A3D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rocksalt</w:t>
            </w:r>
            <w:proofErr w:type="spellEnd"/>
            <w:r w:rsidRPr="009A3D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Sodium Sulfide: a first principles study</w:t>
            </w:r>
          </w:p>
        </w:tc>
        <w:tc>
          <w:tcPr>
            <w:tcW w:w="2069" w:type="dxa"/>
          </w:tcPr>
          <w:p w14:paraId="3327EB16" w14:textId="52E7FFCF" w:rsidR="00AF5C0F" w:rsidRPr="009A3DF0" w:rsidRDefault="00AF5C0F" w:rsidP="009A3DF0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Solid State Communication</w:t>
            </w:r>
          </w:p>
        </w:tc>
        <w:tc>
          <w:tcPr>
            <w:tcW w:w="2326" w:type="dxa"/>
          </w:tcPr>
          <w:p w14:paraId="1D7267B0" w14:textId="294D8E41" w:rsidR="00AF5C0F" w:rsidRPr="009A3DF0" w:rsidRDefault="00AF5C0F" w:rsidP="009A3DF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2014</w:t>
            </w:r>
          </w:p>
        </w:tc>
      </w:tr>
      <w:tr w:rsidR="00AF5C0F" w:rsidRPr="004767B5" w14:paraId="501014F6" w14:textId="77777777" w:rsidTr="00AF5C0F">
        <w:tc>
          <w:tcPr>
            <w:tcW w:w="420" w:type="dxa"/>
          </w:tcPr>
          <w:p w14:paraId="33BC31A5" w14:textId="608C49B0" w:rsidR="00AF5C0F" w:rsidRPr="009A3DF0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4535" w:type="dxa"/>
          </w:tcPr>
          <w:p w14:paraId="55C95CE2" w14:textId="3455DF3A" w:rsidR="00AF5C0F" w:rsidRPr="009A3DF0" w:rsidRDefault="00AF5C0F" w:rsidP="009A3DF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Bulk and surface half-metallicity of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CsS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 in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CsCl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 structure</w:t>
            </w:r>
          </w:p>
        </w:tc>
        <w:tc>
          <w:tcPr>
            <w:tcW w:w="2069" w:type="dxa"/>
          </w:tcPr>
          <w:p w14:paraId="28FD310E" w14:textId="3EE19026" w:rsidR="00AF5C0F" w:rsidRPr="009A3DF0" w:rsidRDefault="00AF5C0F" w:rsidP="009A3DF0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Journal of alloys and compounds</w:t>
            </w:r>
          </w:p>
        </w:tc>
        <w:tc>
          <w:tcPr>
            <w:tcW w:w="2326" w:type="dxa"/>
          </w:tcPr>
          <w:p w14:paraId="144FAF98" w14:textId="6E63E468" w:rsidR="00AF5C0F" w:rsidRPr="009A3DF0" w:rsidRDefault="00AF5C0F" w:rsidP="009A3DF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2013</w:t>
            </w:r>
          </w:p>
        </w:tc>
      </w:tr>
      <w:tr w:rsidR="00AF5C0F" w:rsidRPr="004767B5" w14:paraId="6BCC5273" w14:textId="77777777" w:rsidTr="00AF5C0F">
        <w:tc>
          <w:tcPr>
            <w:tcW w:w="420" w:type="dxa"/>
          </w:tcPr>
          <w:p w14:paraId="65489EF8" w14:textId="58822F9A" w:rsidR="00AF5C0F" w:rsidRPr="009A3DF0" w:rsidRDefault="00AF5C0F" w:rsidP="007914D8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9A3DF0">
              <w:rPr>
                <w:rFonts w:cs="Cambri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35" w:type="dxa"/>
          </w:tcPr>
          <w:p w14:paraId="0298E448" w14:textId="77777777" w:rsidR="00AF5C0F" w:rsidRPr="009A3DF0" w:rsidRDefault="00AF5C0F" w:rsidP="009A3DF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The Half-Metallicity of Zinc-Blende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CaC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>/GaAs (001) heterojunction;</w:t>
            </w:r>
          </w:p>
          <w:p w14:paraId="2E07807D" w14:textId="3E7A4113" w:rsidR="00AF5C0F" w:rsidRPr="009A3DF0" w:rsidRDefault="00AF5C0F" w:rsidP="009A3DF0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A Density Functional Theory Study</w:t>
            </w:r>
          </w:p>
        </w:tc>
        <w:tc>
          <w:tcPr>
            <w:tcW w:w="2069" w:type="dxa"/>
          </w:tcPr>
          <w:p w14:paraId="70D90091" w14:textId="47411C50" w:rsidR="00AF5C0F" w:rsidRPr="009A3DF0" w:rsidRDefault="00AF5C0F" w:rsidP="009A3DF0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Journal of magnetism and magnetic materials</w:t>
            </w:r>
          </w:p>
        </w:tc>
        <w:tc>
          <w:tcPr>
            <w:tcW w:w="2326" w:type="dxa"/>
          </w:tcPr>
          <w:p w14:paraId="4FF7AD9D" w14:textId="0FB5D032" w:rsidR="00AF5C0F" w:rsidRPr="009A3DF0" w:rsidRDefault="00AF5C0F" w:rsidP="009A3DF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2012</w:t>
            </w:r>
          </w:p>
        </w:tc>
      </w:tr>
      <w:tr w:rsidR="00AF5C0F" w:rsidRPr="004767B5" w14:paraId="23CC632D" w14:textId="77777777" w:rsidTr="00AF5C0F">
        <w:tc>
          <w:tcPr>
            <w:tcW w:w="420" w:type="dxa"/>
          </w:tcPr>
          <w:p w14:paraId="1883EDA1" w14:textId="4296CFAD" w:rsidR="00AF5C0F" w:rsidRPr="009A3DF0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lastRenderedPageBreak/>
              <w:t>5</w:t>
            </w:r>
          </w:p>
        </w:tc>
        <w:tc>
          <w:tcPr>
            <w:tcW w:w="4535" w:type="dxa"/>
          </w:tcPr>
          <w:p w14:paraId="18400A0A" w14:textId="43802B9A" w:rsidR="00AF5C0F" w:rsidRPr="009A3DF0" w:rsidRDefault="00AF5C0F" w:rsidP="009A3DF0">
            <w:pPr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Half-metallic ferromagnetism in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wurtzite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rocksalt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TiTe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>: A density functional theory</w:t>
            </w:r>
            <w:r w:rsidR="009A3DF0" w:rsidRPr="009A3DF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A3DF0">
              <w:rPr>
                <w:rFonts w:cs="B Nazanin"/>
                <w:sz w:val="24"/>
                <w:szCs w:val="24"/>
                <w:lang w:bidi="fa-IR"/>
              </w:rPr>
              <w:t>study</w:t>
            </w:r>
          </w:p>
        </w:tc>
        <w:tc>
          <w:tcPr>
            <w:tcW w:w="2069" w:type="dxa"/>
          </w:tcPr>
          <w:p w14:paraId="6BCDDF39" w14:textId="2EE8F9E4" w:rsidR="00AF5C0F" w:rsidRPr="009A3DF0" w:rsidRDefault="009A3DF0" w:rsidP="009A3DF0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Computational Materials Science</w:t>
            </w:r>
          </w:p>
        </w:tc>
        <w:tc>
          <w:tcPr>
            <w:tcW w:w="2326" w:type="dxa"/>
          </w:tcPr>
          <w:p w14:paraId="53F97362" w14:textId="3AC77120" w:rsidR="00AF5C0F" w:rsidRPr="009A3DF0" w:rsidRDefault="009A3DF0" w:rsidP="009A3DF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2012</w:t>
            </w:r>
          </w:p>
        </w:tc>
      </w:tr>
      <w:tr w:rsidR="009A3DF0" w:rsidRPr="004767B5" w14:paraId="34F7B3E6" w14:textId="77777777" w:rsidTr="00AF5C0F">
        <w:tc>
          <w:tcPr>
            <w:tcW w:w="420" w:type="dxa"/>
          </w:tcPr>
          <w:p w14:paraId="065DEC34" w14:textId="2EA9E9CE" w:rsidR="009A3DF0" w:rsidRPr="009A3DF0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4535" w:type="dxa"/>
          </w:tcPr>
          <w:p w14:paraId="5C3B3C03" w14:textId="62196901" w:rsidR="009A3DF0" w:rsidRPr="009A3DF0" w:rsidRDefault="009A3DF0" w:rsidP="009A3DF0">
            <w:pPr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Half-metallic ferromagnetism in </w:t>
            </w:r>
            <w:proofErr w:type="spellStart"/>
            <w:r w:rsidRPr="009A3DF0">
              <w:rPr>
                <w:rFonts w:cs="B Nazanin"/>
                <w:sz w:val="24"/>
                <w:szCs w:val="24"/>
                <w:lang w:bidi="fa-IR"/>
              </w:rPr>
              <w:t>Wurtzite</w:t>
            </w:r>
            <w:proofErr w:type="spellEnd"/>
            <w:r w:rsidRPr="009A3DF0">
              <w:rPr>
                <w:rFonts w:cs="B Nazanin"/>
                <w:sz w:val="24"/>
                <w:szCs w:val="24"/>
                <w:lang w:bidi="fa-IR"/>
              </w:rPr>
              <w:t xml:space="preserve"> MS (M=Li, Na, and K)</w:t>
            </w:r>
          </w:p>
        </w:tc>
        <w:tc>
          <w:tcPr>
            <w:tcW w:w="2069" w:type="dxa"/>
          </w:tcPr>
          <w:p w14:paraId="677A36F9" w14:textId="330E0F92" w:rsidR="009A3DF0" w:rsidRPr="009A3DF0" w:rsidRDefault="009A3DF0" w:rsidP="009A3DF0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Style w:val="fontstyle01"/>
              </w:rPr>
              <w:t>Can. J. Phys.</w:t>
            </w:r>
          </w:p>
        </w:tc>
        <w:tc>
          <w:tcPr>
            <w:tcW w:w="2326" w:type="dxa"/>
          </w:tcPr>
          <w:p w14:paraId="569BE046" w14:textId="3D7813A7" w:rsidR="009A3DF0" w:rsidRPr="009A3DF0" w:rsidRDefault="009A3DF0" w:rsidP="009A3DF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A3DF0">
              <w:rPr>
                <w:rFonts w:cs="B Nazanin"/>
                <w:sz w:val="24"/>
                <w:szCs w:val="24"/>
                <w:lang w:bidi="fa-IR"/>
              </w:rPr>
              <w:t>2102</w:t>
            </w:r>
          </w:p>
        </w:tc>
      </w:tr>
    </w:tbl>
    <w:p w14:paraId="2479247B" w14:textId="77777777" w:rsidR="00AF5C0F" w:rsidRDefault="00AF5C0F" w:rsidP="00AF5C0F">
      <w:pPr>
        <w:bidi/>
        <w:spacing w:after="0" w:line="240" w:lineRule="auto"/>
        <w:rPr>
          <w:rFonts w:cs="B Nazanin"/>
          <w:sz w:val="32"/>
          <w:szCs w:val="32"/>
          <w:lang w:bidi="fa-IR"/>
        </w:rPr>
      </w:pPr>
    </w:p>
    <w:p w14:paraId="00F3C526" w14:textId="77777777" w:rsidR="009A3DF0" w:rsidRDefault="009A3DF0" w:rsidP="009A3DF0">
      <w:pPr>
        <w:bidi/>
        <w:spacing w:after="0" w:line="240" w:lineRule="auto"/>
        <w:rPr>
          <w:rFonts w:cs="B Nazanin"/>
          <w:sz w:val="32"/>
          <w:szCs w:val="32"/>
          <w:lang w:bidi="fa-IR"/>
        </w:rPr>
      </w:pPr>
    </w:p>
    <w:p w14:paraId="54862EC7" w14:textId="393066C9" w:rsidR="009A3DF0" w:rsidRDefault="009A3DF0" w:rsidP="009A3DF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مقالات علمی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9"/>
        <w:gridCol w:w="4232"/>
        <w:gridCol w:w="2398"/>
        <w:gridCol w:w="2301"/>
      </w:tblGrid>
      <w:tr w:rsidR="009A3DF0" w:rsidRPr="004767B5" w14:paraId="45B72358" w14:textId="77777777" w:rsidTr="009A3DF0">
        <w:tc>
          <w:tcPr>
            <w:tcW w:w="419" w:type="dxa"/>
          </w:tcPr>
          <w:p w14:paraId="10E408E3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4232" w:type="dxa"/>
          </w:tcPr>
          <w:p w14:paraId="1735941B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398" w:type="dxa"/>
          </w:tcPr>
          <w:p w14:paraId="7D7F86A7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2301" w:type="dxa"/>
          </w:tcPr>
          <w:p w14:paraId="205DB360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9A3DF0" w:rsidRPr="004767B5" w14:paraId="4E9121D7" w14:textId="77777777" w:rsidTr="009A3DF0">
        <w:tc>
          <w:tcPr>
            <w:tcW w:w="419" w:type="dxa"/>
          </w:tcPr>
          <w:p w14:paraId="1DD3CD06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32" w:type="dxa"/>
          </w:tcPr>
          <w:p w14:paraId="616D21CA" w14:textId="2A846666" w:rsidR="009A3DF0" w:rsidRPr="00317F7D" w:rsidRDefault="009A3DF0" w:rsidP="007914D8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سهم</w:t>
            </w:r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اتم‌های</w:t>
            </w:r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proofErr w:type="spellStart"/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</w:rPr>
              <w:t>Sr</w:t>
            </w:r>
            <w:proofErr w:type="spellEnd"/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و</w:t>
            </w:r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proofErr w:type="spellStart"/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</w:rPr>
              <w:t>Hf</w:t>
            </w:r>
            <w:proofErr w:type="spellEnd"/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در</w:t>
            </w:r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پاسخ</w:t>
            </w:r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پیزوالکتریک</w:t>
            </w:r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3</w:t>
            </w:r>
            <w:proofErr w:type="spellStart"/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</w:rPr>
              <w:t>SrHfO</w:t>
            </w:r>
            <w:proofErr w:type="spellEnd"/>
            <w:r w:rsidRPr="00317F7D">
              <w:rPr>
                <w:rFonts w:ascii="Arial" w:eastAsia="Times New Roman" w:hAnsi="Arial" w:cs="2  Zar"/>
                <w:color w:val="414141"/>
                <w:sz w:val="23"/>
                <w:szCs w:val="23"/>
                <w:rtl/>
              </w:rPr>
              <w:t xml:space="preserve"> </w:t>
            </w:r>
            <w:r w:rsidRPr="00317F7D">
              <w:rPr>
                <w:rFonts w:ascii="Arial" w:eastAsia="Times New Roman" w:hAnsi="Arial" w:cs="2  Zar" w:hint="cs"/>
                <w:color w:val="414141"/>
                <w:sz w:val="23"/>
                <w:szCs w:val="23"/>
                <w:rtl/>
              </w:rPr>
              <w:t>چهارکنجی</w:t>
            </w:r>
          </w:p>
        </w:tc>
        <w:tc>
          <w:tcPr>
            <w:tcW w:w="2398" w:type="dxa"/>
          </w:tcPr>
          <w:p w14:paraId="32B62E95" w14:textId="6DC77DB7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پژوهش سیستم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های بس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ذره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2301" w:type="dxa"/>
          </w:tcPr>
          <w:p w14:paraId="1225C8B2" w14:textId="192ED1DD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</w:tr>
      <w:tr w:rsidR="009A3DF0" w:rsidRPr="004767B5" w14:paraId="49169364" w14:textId="77777777" w:rsidTr="009A3DF0">
        <w:tc>
          <w:tcPr>
            <w:tcW w:w="419" w:type="dxa"/>
          </w:tcPr>
          <w:p w14:paraId="30CC1264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32" w:type="dxa"/>
          </w:tcPr>
          <w:p w14:paraId="1FEA65A4" w14:textId="6DADF54F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الاستیکی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پیزوالکتریکی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/>
                <w:sz w:val="24"/>
                <w:szCs w:val="24"/>
                <w:lang w:bidi="fa-IR"/>
              </w:rPr>
              <w:t>SrHfO3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تنش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تک‌محور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پیزوالکتریکی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ابتدا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ساکن</w:t>
            </w:r>
          </w:p>
        </w:tc>
        <w:tc>
          <w:tcPr>
            <w:tcW w:w="2398" w:type="dxa"/>
          </w:tcPr>
          <w:p w14:paraId="7E49F9D9" w14:textId="45A8B895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هیدروفیزیک</w:t>
            </w:r>
          </w:p>
        </w:tc>
        <w:tc>
          <w:tcPr>
            <w:tcW w:w="2301" w:type="dxa"/>
          </w:tcPr>
          <w:p w14:paraId="7702FFA7" w14:textId="74BE00B8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</w:tr>
    </w:tbl>
    <w:p w14:paraId="0DACCC90" w14:textId="77777777" w:rsidR="009A3DF0" w:rsidRDefault="009A3DF0" w:rsidP="009A3DF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382E95D2" w14:textId="7D236CEB" w:rsidR="009A3DF0" w:rsidRDefault="009A3DF0" w:rsidP="009A3DF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کنفرانس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های علمی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591"/>
        <w:gridCol w:w="2979"/>
        <w:gridCol w:w="2109"/>
      </w:tblGrid>
      <w:tr w:rsidR="009A3DF0" w:rsidRPr="004767B5" w14:paraId="240E9A5C" w14:textId="77777777" w:rsidTr="007914D8">
        <w:tc>
          <w:tcPr>
            <w:tcW w:w="612" w:type="dxa"/>
          </w:tcPr>
          <w:p w14:paraId="53167CA4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30" w:type="dxa"/>
          </w:tcPr>
          <w:p w14:paraId="20B8706E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988" w:type="dxa"/>
          </w:tcPr>
          <w:p w14:paraId="5EBDDF0F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برگزاری</w:t>
            </w:r>
          </w:p>
        </w:tc>
        <w:tc>
          <w:tcPr>
            <w:tcW w:w="2610" w:type="dxa"/>
          </w:tcPr>
          <w:p w14:paraId="35233E02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9A3DF0" w:rsidRPr="004767B5" w14:paraId="6828B0FA" w14:textId="77777777" w:rsidTr="007914D8">
        <w:tc>
          <w:tcPr>
            <w:tcW w:w="612" w:type="dxa"/>
          </w:tcPr>
          <w:p w14:paraId="5F4487C6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30" w:type="dxa"/>
          </w:tcPr>
          <w:p w14:paraId="6319944A" w14:textId="5675A7AD" w:rsidR="009A3DF0" w:rsidRPr="00317F7D" w:rsidRDefault="009A3DF0" w:rsidP="009A3DF0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/>
                <w:sz w:val="24"/>
                <w:szCs w:val="24"/>
                <w:lang w:bidi="fa-IR"/>
              </w:rPr>
              <w:t>Study of Half-metallicity Property at the Interface of ZB-</w:t>
            </w:r>
            <w:proofErr w:type="spellStart"/>
            <w:r w:rsidRPr="00317F7D">
              <w:rPr>
                <w:rFonts w:cs="B Nazanin"/>
                <w:sz w:val="24"/>
                <w:szCs w:val="24"/>
                <w:lang w:bidi="fa-IR"/>
              </w:rPr>
              <w:t>CaC</w:t>
            </w:r>
            <w:proofErr w:type="spellEnd"/>
            <w:r w:rsidRPr="00317F7D">
              <w:rPr>
                <w:rFonts w:cs="B Nazanin"/>
                <w:sz w:val="24"/>
                <w:szCs w:val="24"/>
                <w:lang w:bidi="fa-IR"/>
              </w:rPr>
              <w:t>/GaAs Heterojunction</w:t>
            </w:r>
          </w:p>
        </w:tc>
        <w:tc>
          <w:tcPr>
            <w:tcW w:w="2988" w:type="dxa"/>
          </w:tcPr>
          <w:p w14:paraId="675AC128" w14:textId="0835522D" w:rsidR="009A3DF0" w:rsidRPr="00317F7D" w:rsidRDefault="009A3DF0" w:rsidP="009A3DF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/>
                <w:sz w:val="24"/>
                <w:szCs w:val="24"/>
                <w:lang w:bidi="fa-IR"/>
              </w:rPr>
              <w:t>4th International Conference on Nanostructures (ICNS4), 12-14 March 2012, Kish Island, I.R. Iran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610" w:type="dxa"/>
          </w:tcPr>
          <w:p w14:paraId="1FB1196A" w14:textId="151AB2C5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  <w:tr w:rsidR="009A3DF0" w:rsidRPr="004767B5" w14:paraId="6A16A2B5" w14:textId="77777777" w:rsidTr="007914D8">
        <w:tc>
          <w:tcPr>
            <w:tcW w:w="612" w:type="dxa"/>
          </w:tcPr>
          <w:p w14:paraId="7C1A4CDF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30" w:type="dxa"/>
          </w:tcPr>
          <w:p w14:paraId="1803EFFD" w14:textId="097A6C06" w:rsidR="009A3DF0" w:rsidRPr="00317F7D" w:rsidRDefault="009A3DF0" w:rsidP="00317F7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/>
                <w:sz w:val="24"/>
                <w:szCs w:val="24"/>
                <w:lang w:bidi="fa-IR"/>
              </w:rPr>
              <w:t xml:space="preserve">Application of </w:t>
            </w:r>
            <w:proofErr w:type="spellStart"/>
            <w:r w:rsidRPr="00317F7D">
              <w:rPr>
                <w:rFonts w:cs="B Nazanin"/>
                <w:sz w:val="24"/>
                <w:szCs w:val="24"/>
                <w:lang w:bidi="fa-IR"/>
              </w:rPr>
              <w:t>Wurtzite</w:t>
            </w:r>
            <w:proofErr w:type="spellEnd"/>
            <w:r w:rsidRPr="00317F7D">
              <w:rPr>
                <w:rFonts w:cs="B Nazanin"/>
                <w:sz w:val="24"/>
                <w:szCs w:val="24"/>
                <w:lang w:bidi="fa-IR"/>
              </w:rPr>
              <w:t xml:space="preserve"> I-VI Compounds in </w:t>
            </w:r>
            <w:proofErr w:type="spellStart"/>
            <w:r w:rsidRPr="00317F7D">
              <w:rPr>
                <w:rFonts w:cs="B Nazanin"/>
                <w:sz w:val="24"/>
                <w:szCs w:val="24"/>
                <w:lang w:bidi="fa-IR"/>
              </w:rPr>
              <w:t>Nanospintronics</w:t>
            </w:r>
            <w:proofErr w:type="spellEnd"/>
          </w:p>
        </w:tc>
        <w:tc>
          <w:tcPr>
            <w:tcW w:w="2988" w:type="dxa"/>
          </w:tcPr>
          <w:p w14:paraId="6A1A82D1" w14:textId="32A00111" w:rsidR="009A3DF0" w:rsidRPr="00317F7D" w:rsidRDefault="009A3DF0" w:rsidP="00317F7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/>
                <w:sz w:val="24"/>
                <w:szCs w:val="24"/>
                <w:lang w:bidi="fa-IR"/>
              </w:rPr>
              <w:t xml:space="preserve">International Congress on Nanoscience &amp; </w:t>
            </w:r>
            <w:proofErr w:type="gramStart"/>
            <w:r w:rsidRPr="00317F7D">
              <w:rPr>
                <w:rFonts w:cs="B Nazanin"/>
                <w:sz w:val="24"/>
                <w:szCs w:val="24"/>
                <w:lang w:bidi="fa-IR"/>
              </w:rPr>
              <w:t>Nanotechnology(</w:t>
            </w:r>
            <w:proofErr w:type="gramEnd"/>
            <w:r w:rsidRPr="00317F7D">
              <w:rPr>
                <w:rFonts w:cs="B Nazanin"/>
                <w:sz w:val="24"/>
                <w:szCs w:val="24"/>
                <w:lang w:bidi="fa-IR"/>
              </w:rPr>
              <w:t>ICNN2012) 8 – 10, September 2012, Kashan, I. R. Iran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610" w:type="dxa"/>
          </w:tcPr>
          <w:p w14:paraId="161977D3" w14:textId="1EC74D02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  <w:tr w:rsidR="009A3DF0" w:rsidRPr="004767B5" w14:paraId="6611E9D2" w14:textId="77777777" w:rsidTr="007914D8">
        <w:tc>
          <w:tcPr>
            <w:tcW w:w="612" w:type="dxa"/>
          </w:tcPr>
          <w:p w14:paraId="016CD76B" w14:textId="77777777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30" w:type="dxa"/>
          </w:tcPr>
          <w:p w14:paraId="4790D94B" w14:textId="3ACEF677" w:rsidR="009A3DF0" w:rsidRPr="00317F7D" w:rsidRDefault="009A3DF0" w:rsidP="00317F7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/>
                <w:sz w:val="24"/>
                <w:szCs w:val="24"/>
                <w:lang w:bidi="fa-IR"/>
              </w:rPr>
              <w:t xml:space="preserve">Grazing Incidence Small Angle X-Ray Scattering from Co/Ru </w:t>
            </w:r>
            <w:proofErr w:type="spellStart"/>
            <w:r w:rsidRPr="00317F7D">
              <w:rPr>
                <w:rFonts w:cs="B Nazanin"/>
                <w:sz w:val="24"/>
                <w:szCs w:val="24"/>
                <w:lang w:bidi="fa-IR"/>
              </w:rPr>
              <w:t>Nanomultilayers</w:t>
            </w:r>
            <w:proofErr w:type="spellEnd"/>
          </w:p>
        </w:tc>
        <w:tc>
          <w:tcPr>
            <w:tcW w:w="2988" w:type="dxa"/>
          </w:tcPr>
          <w:p w14:paraId="1AECFFA5" w14:textId="0C476F63" w:rsidR="009A3DF0" w:rsidRPr="00317F7D" w:rsidRDefault="009A3DF0" w:rsidP="00317F7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/>
                <w:sz w:val="24"/>
                <w:szCs w:val="24"/>
                <w:lang w:bidi="fa-IR"/>
              </w:rPr>
              <w:t>SESAME International</w:t>
            </w:r>
            <w:r w:rsidR="00317F7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317F7D">
              <w:rPr>
                <w:rFonts w:cs="B Nazanin"/>
                <w:sz w:val="24"/>
                <w:szCs w:val="24"/>
                <w:lang w:bidi="fa-IR"/>
              </w:rPr>
              <w:t>Conference, Jordan 2007</w:t>
            </w:r>
          </w:p>
        </w:tc>
        <w:tc>
          <w:tcPr>
            <w:tcW w:w="2610" w:type="dxa"/>
          </w:tcPr>
          <w:p w14:paraId="11182361" w14:textId="072245EB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  <w:tr w:rsidR="009A3DF0" w:rsidRPr="004767B5" w14:paraId="4B27F58F" w14:textId="77777777" w:rsidTr="007914D8">
        <w:tc>
          <w:tcPr>
            <w:tcW w:w="612" w:type="dxa"/>
          </w:tcPr>
          <w:p w14:paraId="08EDD439" w14:textId="57044F88" w:rsidR="009A3DF0" w:rsidRPr="004767B5" w:rsidRDefault="009A3DF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30" w:type="dxa"/>
          </w:tcPr>
          <w:p w14:paraId="26F3330D" w14:textId="08F271A9" w:rsidR="009A3DF0" w:rsidRPr="00317F7D" w:rsidRDefault="009A3DF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پایداری خاصیت نیم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فلزی در ساختار بلند-روی </w:t>
            </w:r>
            <w:r w:rsidR="00C124A0"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ترکیبات </w:t>
            </w:r>
            <w:r w:rsidR="00C124A0" w:rsidRPr="00317F7D">
              <w:rPr>
                <w:rFonts w:cs="B Nazanin"/>
                <w:sz w:val="24"/>
                <w:szCs w:val="24"/>
                <w:lang w:bidi="fa-IR"/>
              </w:rPr>
              <w:t>MC</w:t>
            </w:r>
            <w:r w:rsidR="00C124A0"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مقابل تغییر شکل تتراگونال</w:t>
            </w:r>
          </w:p>
        </w:tc>
        <w:tc>
          <w:tcPr>
            <w:tcW w:w="2988" w:type="dxa"/>
          </w:tcPr>
          <w:p w14:paraId="5AFA30DE" w14:textId="3A3F4305" w:rsidR="009A3DF0" w:rsidRPr="00317F7D" w:rsidRDefault="00C124A0" w:rsidP="00317F7D">
            <w:pPr>
              <w:rPr>
                <w:rFonts w:cs="B Nazanin"/>
                <w:sz w:val="24"/>
                <w:szCs w:val="24"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دهمین کنفرانس ماده چگال ایران-شیراز 1389</w:t>
            </w:r>
          </w:p>
        </w:tc>
        <w:tc>
          <w:tcPr>
            <w:tcW w:w="2610" w:type="dxa"/>
          </w:tcPr>
          <w:p w14:paraId="4B31A8DD" w14:textId="61F1E310" w:rsidR="009A3DF0" w:rsidRPr="00317F7D" w:rsidRDefault="00C124A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ارائه شفاهی</w:t>
            </w:r>
          </w:p>
        </w:tc>
      </w:tr>
      <w:tr w:rsidR="00C124A0" w:rsidRPr="004767B5" w14:paraId="38CCC24C" w14:textId="77777777" w:rsidTr="007914D8">
        <w:tc>
          <w:tcPr>
            <w:tcW w:w="612" w:type="dxa"/>
          </w:tcPr>
          <w:p w14:paraId="2370968E" w14:textId="2246AA30" w:rsidR="00C124A0" w:rsidRDefault="00C124A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30" w:type="dxa"/>
          </w:tcPr>
          <w:p w14:paraId="314C8E45" w14:textId="3E1C36E6" w:rsidR="00C124A0" w:rsidRPr="00317F7D" w:rsidRDefault="00C124A0" w:rsidP="007914D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تحلیل پراکندگی اشعه </w:t>
            </w:r>
            <w:r w:rsidRPr="00317F7D">
              <w:rPr>
                <w:rFonts w:cs="B Nazanin"/>
                <w:sz w:val="24"/>
                <w:szCs w:val="24"/>
                <w:lang w:bidi="fa-IR"/>
              </w:rPr>
              <w:t>X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زاویه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های کوچک از چندلایه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317F7D">
              <w:rPr>
                <w:rFonts w:cs="B Nazanin"/>
                <w:sz w:val="24"/>
                <w:szCs w:val="24"/>
                <w:lang w:bidi="fa-IR"/>
              </w:rPr>
              <w:t>Co-Ru</w:t>
            </w:r>
          </w:p>
        </w:tc>
        <w:tc>
          <w:tcPr>
            <w:tcW w:w="2988" w:type="dxa"/>
          </w:tcPr>
          <w:p w14:paraId="60FAA7E2" w14:textId="0140D93B" w:rsidR="00C124A0" w:rsidRPr="00317F7D" w:rsidRDefault="00C124A0" w:rsidP="00317F7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دومین همایش سراسری دانشجویی فناوری نانو- دانشگاه کاشان 1386</w:t>
            </w:r>
          </w:p>
        </w:tc>
        <w:tc>
          <w:tcPr>
            <w:tcW w:w="2610" w:type="dxa"/>
          </w:tcPr>
          <w:p w14:paraId="0B07797F" w14:textId="66E92777" w:rsidR="00C124A0" w:rsidRPr="00317F7D" w:rsidRDefault="00C124A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ارائه شفاهی</w:t>
            </w:r>
          </w:p>
        </w:tc>
      </w:tr>
      <w:tr w:rsidR="00C124A0" w:rsidRPr="004767B5" w14:paraId="581FD886" w14:textId="77777777" w:rsidTr="007914D8">
        <w:tc>
          <w:tcPr>
            <w:tcW w:w="612" w:type="dxa"/>
          </w:tcPr>
          <w:p w14:paraId="33D0674F" w14:textId="58C25E80" w:rsidR="00C124A0" w:rsidRDefault="00C124A0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30" w:type="dxa"/>
          </w:tcPr>
          <w:p w14:paraId="5D1816D1" w14:textId="1DE7255E" w:rsidR="00C124A0" w:rsidRPr="00317F7D" w:rsidRDefault="00C124A0" w:rsidP="007914D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محاسبه پارامتر فراکتالی با استفاده از داده های پراکندگی پرتوهای </w:t>
            </w:r>
            <w:r w:rsidRPr="00317F7D">
              <w:rPr>
                <w:rFonts w:cs="B Nazanin"/>
                <w:sz w:val="24"/>
                <w:szCs w:val="24"/>
                <w:lang w:bidi="fa-IR"/>
              </w:rPr>
              <w:t>X</w:t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زاویه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های کوچک از نانوچندلایه</w:t>
            </w:r>
            <w:r w:rsidRPr="00317F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 های </w:t>
            </w:r>
            <w:r w:rsidRPr="00317F7D">
              <w:rPr>
                <w:rFonts w:cs="B Nazanin"/>
                <w:sz w:val="24"/>
                <w:szCs w:val="24"/>
                <w:lang w:bidi="fa-IR"/>
              </w:rPr>
              <w:t>Co-Ru</w:t>
            </w:r>
          </w:p>
        </w:tc>
        <w:tc>
          <w:tcPr>
            <w:tcW w:w="2988" w:type="dxa"/>
          </w:tcPr>
          <w:p w14:paraId="003036F5" w14:textId="67C9F81B" w:rsidR="00C124A0" w:rsidRPr="00317F7D" w:rsidRDefault="00C124A0" w:rsidP="00317F7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سومین همایش سراسری دانشجویی فناوری نانو- دانشگاه کاشان 1386</w:t>
            </w:r>
          </w:p>
        </w:tc>
        <w:tc>
          <w:tcPr>
            <w:tcW w:w="2610" w:type="dxa"/>
          </w:tcPr>
          <w:p w14:paraId="54B8FF1D" w14:textId="1593683A" w:rsidR="00C124A0" w:rsidRPr="00317F7D" w:rsidRDefault="00C124A0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7F7D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</w:tr>
    </w:tbl>
    <w:p w14:paraId="08B75ACF" w14:textId="77777777" w:rsidR="009A3DF0" w:rsidRDefault="009A3DF0" w:rsidP="009A3DF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15AE15AC" w14:textId="77777777" w:rsidR="00175B05" w:rsidRDefault="00175B05" w:rsidP="00175B05">
      <w:pPr>
        <w:bidi/>
        <w:spacing w:after="0" w:line="240" w:lineRule="auto"/>
        <w:rPr>
          <w:rFonts w:cs="B Nazanin"/>
          <w:sz w:val="32"/>
          <w:szCs w:val="32"/>
          <w:lang w:bidi="fa-IR"/>
        </w:rPr>
      </w:pPr>
    </w:p>
    <w:p w14:paraId="6CD5CC80" w14:textId="77777777" w:rsidR="00A7706A" w:rsidRDefault="00A7706A" w:rsidP="00A7706A">
      <w:pPr>
        <w:bidi/>
        <w:spacing w:after="0" w:line="240" w:lineRule="auto"/>
        <w:rPr>
          <w:rFonts w:cs="B Nazanin"/>
          <w:sz w:val="32"/>
          <w:szCs w:val="32"/>
          <w:lang w:bidi="fa-IR"/>
        </w:rPr>
      </w:pPr>
    </w:p>
    <w:p w14:paraId="61133007" w14:textId="77777777" w:rsidR="00A7706A" w:rsidRDefault="00A7706A" w:rsidP="00A7706A">
      <w:pPr>
        <w:bidi/>
        <w:spacing w:after="0" w:line="240" w:lineRule="auto"/>
        <w:rPr>
          <w:rFonts w:cs="B Nazanin"/>
          <w:sz w:val="32"/>
          <w:szCs w:val="32"/>
          <w:lang w:bidi="fa-IR"/>
        </w:rPr>
      </w:pPr>
    </w:p>
    <w:p w14:paraId="38265B2E" w14:textId="77777777" w:rsidR="00A7706A" w:rsidRDefault="00A7706A" w:rsidP="00A7706A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5282340F" w14:textId="6591E764" w:rsidR="00175B05" w:rsidRPr="00175B05" w:rsidRDefault="00175B05" w:rsidP="00175B05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175B05">
        <w:rPr>
          <w:rFonts w:cs="B Nazanin" w:hint="cs"/>
          <w:b/>
          <w:bCs/>
          <w:sz w:val="32"/>
          <w:szCs w:val="32"/>
          <w:rtl/>
          <w:lang w:bidi="fa-IR"/>
        </w:rPr>
        <w:t xml:space="preserve">سایر مقالات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4243"/>
        <w:gridCol w:w="2353"/>
        <w:gridCol w:w="2334"/>
      </w:tblGrid>
      <w:tr w:rsidR="00175B05" w:rsidRPr="004767B5" w14:paraId="1115A7AD" w14:textId="77777777" w:rsidTr="00175B05">
        <w:tc>
          <w:tcPr>
            <w:tcW w:w="420" w:type="dxa"/>
          </w:tcPr>
          <w:p w14:paraId="1BA58AB6" w14:textId="77777777" w:rsidR="00175B05" w:rsidRPr="004767B5" w:rsidRDefault="00175B05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4243" w:type="dxa"/>
          </w:tcPr>
          <w:p w14:paraId="38C73405" w14:textId="77777777" w:rsidR="00175B05" w:rsidRPr="004767B5" w:rsidRDefault="00175B05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353" w:type="dxa"/>
          </w:tcPr>
          <w:p w14:paraId="4D237DBB" w14:textId="77777777" w:rsidR="00175B05" w:rsidRPr="004767B5" w:rsidRDefault="00175B05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2334" w:type="dxa"/>
          </w:tcPr>
          <w:p w14:paraId="659B4792" w14:textId="77777777" w:rsidR="00175B05" w:rsidRPr="004767B5" w:rsidRDefault="00175B05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</w:tr>
      <w:tr w:rsidR="00175B05" w:rsidRPr="004767B5" w14:paraId="28B0011D" w14:textId="77777777" w:rsidTr="00175B05">
        <w:tc>
          <w:tcPr>
            <w:tcW w:w="420" w:type="dxa"/>
          </w:tcPr>
          <w:p w14:paraId="06CE4017" w14:textId="77777777" w:rsidR="00175B05" w:rsidRPr="004767B5" w:rsidRDefault="00175B05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43" w:type="dxa"/>
          </w:tcPr>
          <w:p w14:paraId="317D5439" w14:textId="2873CCE9" w:rsidR="00175B05" w:rsidRPr="00175B05" w:rsidRDefault="00175B05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اثربخشی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حلِ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فیزیک</w:t>
            </w:r>
          </w:p>
        </w:tc>
        <w:tc>
          <w:tcPr>
            <w:tcW w:w="2353" w:type="dxa"/>
          </w:tcPr>
          <w:p w14:paraId="3014EC72" w14:textId="01F16215" w:rsidR="00175B05" w:rsidRPr="00175B05" w:rsidRDefault="00175B05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پویش در آموزش علوم پایه</w:t>
            </w:r>
          </w:p>
        </w:tc>
        <w:tc>
          <w:tcPr>
            <w:tcW w:w="2334" w:type="dxa"/>
          </w:tcPr>
          <w:p w14:paraId="2DBF8DCF" w14:textId="259D90D4" w:rsidR="00175B05" w:rsidRPr="00175B05" w:rsidRDefault="00175B05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</w:tr>
      <w:tr w:rsidR="00175B05" w:rsidRPr="004767B5" w14:paraId="340C0D31" w14:textId="77777777" w:rsidTr="00175B05">
        <w:tc>
          <w:tcPr>
            <w:tcW w:w="420" w:type="dxa"/>
          </w:tcPr>
          <w:p w14:paraId="032770E2" w14:textId="77777777" w:rsidR="00175B05" w:rsidRPr="004767B5" w:rsidRDefault="00175B05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43" w:type="dxa"/>
          </w:tcPr>
          <w:p w14:paraId="1B223C2F" w14:textId="7B47B7E5" w:rsidR="00175B05" w:rsidRPr="00175B05" w:rsidRDefault="00175B05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راهبرد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تشبیه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175B0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353" w:type="dxa"/>
          </w:tcPr>
          <w:p w14:paraId="0B6BA5C1" w14:textId="493D3F1C" w:rsidR="00175B05" w:rsidRPr="00175B05" w:rsidRDefault="00175B05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پویش در آموزش علوم پایه</w:t>
            </w:r>
          </w:p>
        </w:tc>
        <w:tc>
          <w:tcPr>
            <w:tcW w:w="2334" w:type="dxa"/>
          </w:tcPr>
          <w:p w14:paraId="3BC29CF4" w14:textId="4DAAE665" w:rsidR="00175B05" w:rsidRPr="00175B05" w:rsidRDefault="00175B05" w:rsidP="007914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</w:tr>
    </w:tbl>
    <w:p w14:paraId="6D095F9A" w14:textId="77777777" w:rsidR="00175B05" w:rsidRDefault="00175B05" w:rsidP="00175B05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09FF8BEA" w14:textId="77777777" w:rsidR="00175B05" w:rsidRDefault="00175B05" w:rsidP="00175B05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2BA747AE" w14:textId="050FF861" w:rsidR="00175B05" w:rsidRDefault="00175B05" w:rsidP="00175B05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طرح پژوهشی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5870"/>
        <w:gridCol w:w="1223"/>
      </w:tblGrid>
      <w:tr w:rsidR="009C4A23" w:rsidRPr="004767B5" w14:paraId="519B1A16" w14:textId="77777777" w:rsidTr="009C4A23">
        <w:trPr>
          <w:jc w:val="center"/>
        </w:trPr>
        <w:tc>
          <w:tcPr>
            <w:tcW w:w="784" w:type="dxa"/>
          </w:tcPr>
          <w:p w14:paraId="50B86798" w14:textId="77777777" w:rsidR="009C4A23" w:rsidRPr="004767B5" w:rsidRDefault="009C4A23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دیف</w:t>
            </w:r>
          </w:p>
        </w:tc>
        <w:tc>
          <w:tcPr>
            <w:tcW w:w="5870" w:type="dxa"/>
          </w:tcPr>
          <w:p w14:paraId="4D6B2190" w14:textId="77777777" w:rsidR="009C4A23" w:rsidRPr="004767B5" w:rsidRDefault="009C4A23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223" w:type="dxa"/>
          </w:tcPr>
          <w:p w14:paraId="21F36802" w14:textId="6C32231D" w:rsidR="009C4A23" w:rsidRPr="004767B5" w:rsidRDefault="009C4A23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9C4A23" w:rsidRPr="004767B5" w14:paraId="42E6A1D6" w14:textId="77777777" w:rsidTr="009C4A23">
        <w:trPr>
          <w:jc w:val="center"/>
        </w:trPr>
        <w:tc>
          <w:tcPr>
            <w:tcW w:w="784" w:type="dxa"/>
          </w:tcPr>
          <w:p w14:paraId="4644A2D8" w14:textId="77777777" w:rsidR="009C4A23" w:rsidRPr="004767B5" w:rsidRDefault="009C4A23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70" w:type="dxa"/>
          </w:tcPr>
          <w:p w14:paraId="5228250A" w14:textId="7FAECC2E" w:rsidR="009C4A23" w:rsidRPr="004767B5" w:rsidRDefault="009C4A23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شناسایی،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جذب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نگهداشت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مستعد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  <w:r w:rsidRPr="00175B0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7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(همکار طرح)</w:t>
            </w:r>
          </w:p>
        </w:tc>
        <w:tc>
          <w:tcPr>
            <w:tcW w:w="1223" w:type="dxa"/>
          </w:tcPr>
          <w:p w14:paraId="6921D20A" w14:textId="3410737A" w:rsidR="009C4A23" w:rsidRPr="004767B5" w:rsidRDefault="009C4A23" w:rsidP="007914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دومین طرح برتر کشوری در آموزش و پرورش</w:t>
            </w:r>
          </w:p>
        </w:tc>
      </w:tr>
    </w:tbl>
    <w:p w14:paraId="7DE63F1B" w14:textId="77777777" w:rsidR="00175B05" w:rsidRDefault="00175B05" w:rsidP="00175B05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0F649E01" w14:textId="77777777" w:rsidR="00DB2400" w:rsidRDefault="00DB2400" w:rsidP="00DB240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220E38E0" w14:textId="441BDF28" w:rsidR="00DB2400" w:rsidRPr="00DB2400" w:rsidRDefault="00DB2400" w:rsidP="00DB2400">
      <w:pPr>
        <w:bidi/>
        <w:spacing w:after="0" w:line="240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 w:rsidRPr="00DB2400">
        <w:rPr>
          <w:rFonts w:cs="B Nazanin" w:hint="cs"/>
          <w:b/>
          <w:bCs/>
          <w:sz w:val="28"/>
          <w:szCs w:val="28"/>
          <w:rtl/>
          <w:lang w:bidi="fa-IR"/>
        </w:rPr>
        <w:t>زبان</w:t>
      </w:r>
      <w:r w:rsidRPr="00DB240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B2400">
        <w:rPr>
          <w:rFonts w:cs="B Nazanin" w:hint="cs"/>
          <w:b/>
          <w:bCs/>
          <w:sz w:val="28"/>
          <w:szCs w:val="28"/>
          <w:rtl/>
          <w:lang w:bidi="fa-IR"/>
        </w:rPr>
        <w:t>های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B2400" w14:paraId="0FC61431" w14:textId="77777777" w:rsidTr="00DB2400">
        <w:tc>
          <w:tcPr>
            <w:tcW w:w="1870" w:type="dxa"/>
          </w:tcPr>
          <w:p w14:paraId="085C8820" w14:textId="47E5DC01" w:rsidR="00DB2400" w:rsidRPr="00DB2400" w:rsidRDefault="00DB2400" w:rsidP="00DB24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</w:t>
            </w:r>
          </w:p>
        </w:tc>
        <w:tc>
          <w:tcPr>
            <w:tcW w:w="1870" w:type="dxa"/>
          </w:tcPr>
          <w:p w14:paraId="60DEF4F6" w14:textId="0269C50F" w:rsidR="00DB2400" w:rsidRPr="00DB2400" w:rsidRDefault="00DB2400" w:rsidP="00DB24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خواندن</w:t>
            </w:r>
          </w:p>
        </w:tc>
        <w:tc>
          <w:tcPr>
            <w:tcW w:w="1870" w:type="dxa"/>
          </w:tcPr>
          <w:p w14:paraId="64686A31" w14:textId="1F7F7BD5" w:rsidR="00DB2400" w:rsidRPr="00DB2400" w:rsidRDefault="00DB2400" w:rsidP="00DB24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نوشتن</w:t>
            </w:r>
          </w:p>
        </w:tc>
        <w:tc>
          <w:tcPr>
            <w:tcW w:w="1870" w:type="dxa"/>
          </w:tcPr>
          <w:p w14:paraId="14BEB810" w14:textId="284FE8B0" w:rsidR="00DB2400" w:rsidRPr="00DB2400" w:rsidRDefault="00DB2400" w:rsidP="00DB24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سخن</w:t>
            </w:r>
            <w:r w:rsidRPr="00DB24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گفتن</w:t>
            </w:r>
          </w:p>
        </w:tc>
        <w:tc>
          <w:tcPr>
            <w:tcW w:w="1870" w:type="dxa"/>
          </w:tcPr>
          <w:p w14:paraId="73A8049E" w14:textId="07196A27" w:rsidR="00DB2400" w:rsidRPr="00DB2400" w:rsidRDefault="00DB2400" w:rsidP="00DB24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شنیدن</w:t>
            </w:r>
          </w:p>
        </w:tc>
      </w:tr>
      <w:tr w:rsidR="00DB2400" w14:paraId="3D3F7E87" w14:textId="77777777" w:rsidTr="00DB2400">
        <w:tc>
          <w:tcPr>
            <w:tcW w:w="1870" w:type="dxa"/>
          </w:tcPr>
          <w:p w14:paraId="3D0159C4" w14:textId="5835FFD5" w:rsidR="00DB2400" w:rsidRDefault="00DB2400" w:rsidP="00DB2400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انگلیسی</w:t>
            </w:r>
          </w:p>
        </w:tc>
        <w:tc>
          <w:tcPr>
            <w:tcW w:w="1870" w:type="dxa"/>
          </w:tcPr>
          <w:p w14:paraId="77DD965B" w14:textId="7509FEE1" w:rsidR="00DB2400" w:rsidRPr="00DB2400" w:rsidRDefault="00DB2400" w:rsidP="00DB24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2400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70" w:type="dxa"/>
          </w:tcPr>
          <w:p w14:paraId="0ADE1F51" w14:textId="1B83FE18" w:rsidR="00DB2400" w:rsidRPr="00DB2400" w:rsidRDefault="00DB2400" w:rsidP="00DB24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240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70" w:type="dxa"/>
          </w:tcPr>
          <w:p w14:paraId="06641C74" w14:textId="31B7980A" w:rsidR="00DB2400" w:rsidRPr="00DB2400" w:rsidRDefault="00DB2400" w:rsidP="00DB24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2400">
              <w:rPr>
                <w:rFonts w:cs="B Nazanin" w:hint="cs"/>
                <w:sz w:val="28"/>
                <w:szCs w:val="28"/>
                <w:rtl/>
                <w:lang w:bidi="fa-IR"/>
              </w:rPr>
              <w:t>5/2</w:t>
            </w:r>
          </w:p>
        </w:tc>
        <w:tc>
          <w:tcPr>
            <w:tcW w:w="1870" w:type="dxa"/>
          </w:tcPr>
          <w:p w14:paraId="49A44031" w14:textId="6B508FBF" w:rsidR="00DB2400" w:rsidRPr="00DB2400" w:rsidRDefault="00DB2400" w:rsidP="00DB24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240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14:paraId="60414C60" w14:textId="77777777" w:rsidR="00DB2400" w:rsidRDefault="00DB2400" w:rsidP="00DB240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</w:p>
    <w:p w14:paraId="0CA7839B" w14:textId="7D21CB60" w:rsidR="00DB2400" w:rsidRDefault="00DB2400" w:rsidP="00DB2400">
      <w:pPr>
        <w:bidi/>
        <w:spacing w:after="0" w:line="240" w:lineRule="auto"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مهارت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های کار با رایانه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6"/>
        <w:gridCol w:w="851"/>
        <w:gridCol w:w="992"/>
        <w:gridCol w:w="992"/>
        <w:gridCol w:w="993"/>
      </w:tblGrid>
      <w:tr w:rsidR="00DB2400" w14:paraId="63611B63" w14:textId="77777777" w:rsidTr="00DB2400">
        <w:tc>
          <w:tcPr>
            <w:tcW w:w="3396" w:type="dxa"/>
          </w:tcPr>
          <w:p w14:paraId="69D0BB50" w14:textId="734C69F9" w:rsidR="00DB2400" w:rsidRPr="00DB2400" w:rsidRDefault="00DB2400" w:rsidP="00DB24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</w:t>
            </w:r>
          </w:p>
        </w:tc>
        <w:tc>
          <w:tcPr>
            <w:tcW w:w="851" w:type="dxa"/>
          </w:tcPr>
          <w:p w14:paraId="07AED6C4" w14:textId="558A6061" w:rsidR="00DB2400" w:rsidRPr="00DB2400" w:rsidRDefault="00DB2400" w:rsidP="00DB24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992" w:type="dxa"/>
          </w:tcPr>
          <w:p w14:paraId="5971C37E" w14:textId="38A04ADF" w:rsidR="00DB2400" w:rsidRPr="00DB2400" w:rsidRDefault="00DB2400" w:rsidP="00DB24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خوب </w:t>
            </w:r>
          </w:p>
        </w:tc>
        <w:tc>
          <w:tcPr>
            <w:tcW w:w="992" w:type="dxa"/>
          </w:tcPr>
          <w:p w14:paraId="7C658BA4" w14:textId="78651A7C" w:rsidR="00DB2400" w:rsidRPr="00DB2400" w:rsidRDefault="00DB2400" w:rsidP="00DB24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993" w:type="dxa"/>
          </w:tcPr>
          <w:p w14:paraId="5EAB0EBC" w14:textId="59B60034" w:rsidR="00DB2400" w:rsidRPr="00DB2400" w:rsidRDefault="00DB2400" w:rsidP="00DB24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</w:tr>
      <w:tr w:rsidR="00DB2400" w14:paraId="57178A0D" w14:textId="77777777" w:rsidTr="00DB2400">
        <w:tc>
          <w:tcPr>
            <w:tcW w:w="3396" w:type="dxa"/>
          </w:tcPr>
          <w:p w14:paraId="1F647DAF" w14:textId="3632C028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B2400">
              <w:rPr>
                <w:rFonts w:cs="B Nazanin"/>
                <w:sz w:val="24"/>
                <w:szCs w:val="24"/>
                <w:lang w:bidi="fa-IR"/>
              </w:rPr>
              <w:t>ICDL</w:t>
            </w:r>
          </w:p>
        </w:tc>
        <w:tc>
          <w:tcPr>
            <w:tcW w:w="851" w:type="dxa"/>
          </w:tcPr>
          <w:p w14:paraId="6D365872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58EBFE41" w14:textId="2E556D34" w:rsidR="00DB2400" w:rsidRPr="00DB2400" w:rsidRDefault="00DB2400" w:rsidP="00DB24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992" w:type="dxa"/>
          </w:tcPr>
          <w:p w14:paraId="7085F2BB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5DBDD815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00" w14:paraId="2BA15946" w14:textId="77777777" w:rsidTr="00DB2400">
        <w:tc>
          <w:tcPr>
            <w:tcW w:w="3396" w:type="dxa"/>
          </w:tcPr>
          <w:p w14:paraId="3D17E831" w14:textId="146F4003" w:rsidR="00DB2400" w:rsidRPr="00DB2400" w:rsidRDefault="00DB2400" w:rsidP="00DB2400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/>
                <w:sz w:val="24"/>
                <w:szCs w:val="24"/>
                <w:lang w:bidi="fa-IR"/>
              </w:rPr>
              <w:t>LMS</w:t>
            </w:r>
            <w:r w:rsidRPr="00DB24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سامانه</w:t>
            </w:r>
            <w:r w:rsidRPr="00DB240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B2400">
              <w:rPr>
                <w:rFonts w:cs="B Nazanin" w:hint="cs"/>
                <w:sz w:val="24"/>
                <w:szCs w:val="24"/>
                <w:rtl/>
                <w:lang w:bidi="fa-IR"/>
              </w:rPr>
              <w:t>های آموزش مجازی</w:t>
            </w:r>
          </w:p>
        </w:tc>
        <w:tc>
          <w:tcPr>
            <w:tcW w:w="851" w:type="dxa"/>
          </w:tcPr>
          <w:p w14:paraId="593386FA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28CE033B" w14:textId="64E578DC" w:rsidR="00DB2400" w:rsidRPr="00DB2400" w:rsidRDefault="00DB2400" w:rsidP="00DB24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992" w:type="dxa"/>
          </w:tcPr>
          <w:p w14:paraId="025EC32E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08727FE6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00" w14:paraId="525A7522" w14:textId="77777777" w:rsidTr="00DB2400">
        <w:tc>
          <w:tcPr>
            <w:tcW w:w="3396" w:type="dxa"/>
          </w:tcPr>
          <w:p w14:paraId="67EA9E2C" w14:textId="27611D18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sz w:val="24"/>
                <w:szCs w:val="24"/>
                <w:rtl/>
                <w:lang w:bidi="fa-IR"/>
              </w:rPr>
              <w:t>نرم</w:t>
            </w:r>
            <w:r w:rsidRPr="00DB240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B2400">
              <w:rPr>
                <w:rFonts w:cs="B Nazanin" w:hint="cs"/>
                <w:sz w:val="24"/>
                <w:szCs w:val="24"/>
                <w:rtl/>
                <w:lang w:bidi="fa-IR"/>
              </w:rPr>
              <w:t>افزارهای تولید محتوا</w:t>
            </w:r>
          </w:p>
        </w:tc>
        <w:tc>
          <w:tcPr>
            <w:tcW w:w="851" w:type="dxa"/>
          </w:tcPr>
          <w:p w14:paraId="2EC2E114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5418B65" w14:textId="525A7779" w:rsidR="00DB2400" w:rsidRPr="00DB2400" w:rsidRDefault="00DB2400" w:rsidP="00DB24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992" w:type="dxa"/>
          </w:tcPr>
          <w:p w14:paraId="3E8D4DF9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4DF530B5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00" w14:paraId="47FCF361" w14:textId="77777777" w:rsidTr="00DB2400">
        <w:tc>
          <w:tcPr>
            <w:tcW w:w="3396" w:type="dxa"/>
          </w:tcPr>
          <w:p w14:paraId="63D842A4" w14:textId="7EB2119E" w:rsidR="00DB2400" w:rsidRPr="00DB2400" w:rsidRDefault="00DB2400" w:rsidP="00DB2400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DB2400">
              <w:rPr>
                <w:rFonts w:cs="B Nazanin" w:hint="cs"/>
                <w:sz w:val="24"/>
                <w:szCs w:val="24"/>
                <w:rtl/>
                <w:lang w:bidi="fa-IR"/>
              </w:rPr>
              <w:t>آشنایی و جستجو در پایگاه داده</w:t>
            </w:r>
            <w:r w:rsidRPr="00DB240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B2400">
              <w:rPr>
                <w:rFonts w:cs="B Nazanin" w:hint="cs"/>
                <w:sz w:val="24"/>
                <w:szCs w:val="24"/>
                <w:rtl/>
                <w:lang w:bidi="fa-IR"/>
              </w:rPr>
              <w:t>های علمی</w:t>
            </w:r>
          </w:p>
        </w:tc>
        <w:tc>
          <w:tcPr>
            <w:tcW w:w="851" w:type="dxa"/>
          </w:tcPr>
          <w:p w14:paraId="7A817008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52B3D6AB" w14:textId="73A637D8" w:rsidR="00DB2400" w:rsidRPr="00DB2400" w:rsidRDefault="00DB2400" w:rsidP="00DB24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992" w:type="dxa"/>
          </w:tcPr>
          <w:p w14:paraId="583F5063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0FFBBFE2" w14:textId="77777777" w:rsidR="00DB2400" w:rsidRPr="00DB2400" w:rsidRDefault="00DB2400" w:rsidP="00DB24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115D1E3" w14:textId="77777777" w:rsidR="00DB2400" w:rsidRPr="00AF5C0F" w:rsidRDefault="00DB2400" w:rsidP="00DB2400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</w:p>
    <w:sectPr w:rsidR="00DB2400" w:rsidRPr="00AF5C0F" w:rsidSect="00A448CA">
      <w:footerReference w:type="default" r:id="rId10"/>
      <w:pgSz w:w="12240" w:h="15840"/>
      <w:pgMar w:top="993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ECC85" w14:textId="77777777" w:rsidR="00B946B2" w:rsidRDefault="00B946B2">
      <w:pPr>
        <w:spacing w:after="0" w:line="240" w:lineRule="auto"/>
      </w:pPr>
      <w:r>
        <w:separator/>
      </w:r>
    </w:p>
  </w:endnote>
  <w:endnote w:type="continuationSeparator" w:id="0">
    <w:p w14:paraId="0297D7F0" w14:textId="77777777" w:rsidR="00B946B2" w:rsidRDefault="00B9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2A9F3" w14:textId="1E63FBD2" w:rsidR="00684A38" w:rsidRDefault="00A448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4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EEA478" w14:textId="77777777" w:rsidR="00684A38" w:rsidRDefault="00B946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71523" w14:textId="77777777" w:rsidR="00B946B2" w:rsidRDefault="00B946B2">
      <w:pPr>
        <w:spacing w:after="0" w:line="240" w:lineRule="auto"/>
      </w:pPr>
      <w:r>
        <w:separator/>
      </w:r>
    </w:p>
  </w:footnote>
  <w:footnote w:type="continuationSeparator" w:id="0">
    <w:p w14:paraId="1ADFCED6" w14:textId="77777777" w:rsidR="00B946B2" w:rsidRDefault="00B94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CA"/>
    <w:rsid w:val="000664BC"/>
    <w:rsid w:val="00175B05"/>
    <w:rsid w:val="00280DA0"/>
    <w:rsid w:val="00317F7D"/>
    <w:rsid w:val="003658A2"/>
    <w:rsid w:val="003C542F"/>
    <w:rsid w:val="007B0EF3"/>
    <w:rsid w:val="007D2E87"/>
    <w:rsid w:val="009A3DF0"/>
    <w:rsid w:val="009C4A23"/>
    <w:rsid w:val="00A448CA"/>
    <w:rsid w:val="00A7706A"/>
    <w:rsid w:val="00AF5C0F"/>
    <w:rsid w:val="00B1662A"/>
    <w:rsid w:val="00B76AB0"/>
    <w:rsid w:val="00B946B2"/>
    <w:rsid w:val="00C124A0"/>
    <w:rsid w:val="00C177D8"/>
    <w:rsid w:val="00C743AE"/>
    <w:rsid w:val="00C87F25"/>
    <w:rsid w:val="00D62E2D"/>
    <w:rsid w:val="00DB2400"/>
    <w:rsid w:val="00E6004C"/>
    <w:rsid w:val="00F17340"/>
    <w:rsid w:val="00FD0F5F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B11F2C8"/>
  <w15:chartTrackingRefBased/>
  <w15:docId w15:val="{2B0F8E00-8C85-492D-BAE4-B2E69485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CA"/>
    <w:rPr>
      <w:lang w:bidi="ar-SA"/>
    </w:rPr>
  </w:style>
  <w:style w:type="paragraph" w:styleId="Heading5">
    <w:name w:val="heading 5"/>
    <w:basedOn w:val="Normal"/>
    <w:link w:val="Heading5Char"/>
    <w:uiPriority w:val="9"/>
    <w:qFormat/>
    <w:rsid w:val="009A3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8C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8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CA"/>
    <w:rPr>
      <w:lang w:bidi="ar-SA"/>
    </w:rPr>
  </w:style>
  <w:style w:type="character" w:customStyle="1" w:styleId="fontstyle01">
    <w:name w:val="fontstyle01"/>
    <w:basedOn w:val="DefaultParagraphFont"/>
    <w:rsid w:val="00AF5C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3DF0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A3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Majid</cp:lastModifiedBy>
  <cp:revision>12</cp:revision>
  <dcterms:created xsi:type="dcterms:W3CDTF">2020-10-04T07:24:00Z</dcterms:created>
  <dcterms:modified xsi:type="dcterms:W3CDTF">2022-08-02T08:38:00Z</dcterms:modified>
</cp:coreProperties>
</file>